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4E" w:rsidRPr="00037B3D" w:rsidRDefault="0013264E" w:rsidP="0013264E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ПРИЛОЖЕНИЕ № 8</w:t>
      </w:r>
    </w:p>
    <w:p w:rsidR="0013264E" w:rsidRPr="00037B3D" w:rsidRDefault="0013264E" w:rsidP="0013264E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к приказу Министерства труда,</w:t>
      </w:r>
    </w:p>
    <w:p w:rsidR="0013264E" w:rsidRPr="00037B3D" w:rsidRDefault="0013264E" w:rsidP="0013264E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социального развития и занятости</w:t>
      </w:r>
    </w:p>
    <w:p w:rsidR="0013264E" w:rsidRPr="00037B3D" w:rsidRDefault="0013264E" w:rsidP="0013264E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населения Республики Алтай</w:t>
      </w:r>
    </w:p>
    <w:p w:rsidR="0013264E" w:rsidRPr="00037B3D" w:rsidRDefault="0013264E" w:rsidP="0013264E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12» марта 2024 г. № П-10-01/0064</w:t>
      </w:r>
    </w:p>
    <w:p w:rsidR="0013264E" w:rsidRPr="00037B3D" w:rsidRDefault="0013264E" w:rsidP="0013264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</w:p>
    <w:p w:rsidR="0013264E" w:rsidRPr="00037B3D" w:rsidRDefault="0013264E" w:rsidP="0013264E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Форма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37B3D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СОГЛАСИЕ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37B3D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на обработку персональных данных (является приложением к заявлению о назначении пенсии за выслугу лет государственных гражданских служащих Республики Алтай)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1101"/>
        <w:gridCol w:w="2126"/>
        <w:gridCol w:w="35"/>
        <w:gridCol w:w="217"/>
        <w:gridCol w:w="31"/>
        <w:gridCol w:w="851"/>
        <w:gridCol w:w="1559"/>
        <w:gridCol w:w="284"/>
        <w:gridCol w:w="2976"/>
        <w:gridCol w:w="236"/>
        <w:gridCol w:w="48"/>
      </w:tblGrid>
      <w:tr w:rsidR="0013264E" w:rsidRPr="00037B3D" w:rsidTr="00D03C98">
        <w:trPr>
          <w:gridAfter w:val="1"/>
          <w:wAfter w:w="48" w:type="dxa"/>
        </w:trPr>
        <w:tc>
          <w:tcPr>
            <w:tcW w:w="3479" w:type="dxa"/>
            <w:gridSpan w:val="4"/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>Субъект персональных данных,</w:t>
            </w:r>
          </w:p>
        </w:tc>
        <w:tc>
          <w:tcPr>
            <w:tcW w:w="5701" w:type="dxa"/>
            <w:gridSpan w:val="5"/>
            <w:tcBorders>
              <w:bottom w:val="single" w:sz="4" w:space="0" w:color="auto"/>
            </w:tcBorders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>Я,</w:t>
            </w:r>
          </w:p>
        </w:tc>
        <w:tc>
          <w:tcPr>
            <w:tcW w:w="236" w:type="dxa"/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>,</w:t>
            </w:r>
          </w:p>
        </w:tc>
      </w:tr>
      <w:tr w:rsidR="0013264E" w:rsidRPr="00037B3D" w:rsidTr="00D03C98">
        <w:trPr>
          <w:gridAfter w:val="2"/>
          <w:wAfter w:w="284" w:type="dxa"/>
        </w:trPr>
        <w:tc>
          <w:tcPr>
            <w:tcW w:w="3227" w:type="dxa"/>
            <w:gridSpan w:val="2"/>
          </w:tcPr>
          <w:p w:rsidR="0013264E" w:rsidRPr="00037B3D" w:rsidRDefault="0013264E" w:rsidP="00D03C98">
            <w:pPr>
              <w:spacing w:after="0" w:line="240" w:lineRule="auto"/>
              <w:ind w:firstLine="3261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953" w:type="dxa"/>
            <w:gridSpan w:val="7"/>
          </w:tcPr>
          <w:p w:rsidR="0013264E" w:rsidRPr="00037B3D" w:rsidRDefault="0013264E" w:rsidP="00D03C9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037B3D">
              <w:rPr>
                <w:rFonts w:ascii="Times New Roman" w:hAnsi="Times New Roman"/>
              </w:rPr>
              <w:t>(фамилия, имя, отчество (при наличии)</w:t>
            </w:r>
            <w:proofErr w:type="gramEnd"/>
          </w:p>
        </w:tc>
      </w:tr>
      <w:tr w:rsidR="0013264E" w:rsidRPr="00037B3D" w:rsidTr="00D03C98">
        <w:trPr>
          <w:gridAfter w:val="2"/>
          <w:wAfter w:w="284" w:type="dxa"/>
        </w:trPr>
        <w:tc>
          <w:tcPr>
            <w:tcW w:w="3510" w:type="dxa"/>
            <w:gridSpan w:val="5"/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hanging="208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037B3D">
              <w:rPr>
                <w:rFonts w:ascii="Times New Roman CYR" w:hAnsi="Times New Roman CYR" w:cs="Times New Roman CYR"/>
              </w:rPr>
              <w:t>зарегистрированный</w:t>
            </w:r>
            <w:proofErr w:type="gramEnd"/>
            <w:r w:rsidRPr="00037B3D">
              <w:rPr>
                <w:rFonts w:ascii="Times New Roman CYR" w:hAnsi="Times New Roman CYR" w:cs="Times New Roman CYR"/>
              </w:rPr>
              <w:t xml:space="preserve"> по адресу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3264E" w:rsidRPr="00037B3D" w:rsidTr="00D03C98">
        <w:tc>
          <w:tcPr>
            <w:tcW w:w="9180" w:type="dxa"/>
            <w:gridSpan w:val="9"/>
            <w:tcBorders>
              <w:bottom w:val="single" w:sz="4" w:space="0" w:color="auto"/>
            </w:tcBorders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>,</w:t>
            </w:r>
          </w:p>
        </w:tc>
      </w:tr>
      <w:tr w:rsidR="0013264E" w:rsidRPr="00037B3D" w:rsidTr="00D03C98">
        <w:trPr>
          <w:gridAfter w:val="2"/>
          <w:wAfter w:w="284" w:type="dxa"/>
        </w:trPr>
        <w:tc>
          <w:tcPr>
            <w:tcW w:w="1101" w:type="dxa"/>
            <w:tcBorders>
              <w:top w:val="single" w:sz="4" w:space="0" w:color="auto"/>
            </w:tcBorders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>паспорт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>выдан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>,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3264E" w:rsidRPr="00037B3D" w:rsidTr="00D03C98">
        <w:trPr>
          <w:gridAfter w:val="2"/>
          <w:wAfter w:w="284" w:type="dxa"/>
        </w:trPr>
        <w:tc>
          <w:tcPr>
            <w:tcW w:w="1101" w:type="dxa"/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61" w:type="dxa"/>
            <w:gridSpan w:val="2"/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>(серия и номер)</w:t>
            </w:r>
          </w:p>
        </w:tc>
        <w:tc>
          <w:tcPr>
            <w:tcW w:w="248" w:type="dxa"/>
            <w:gridSpan w:val="2"/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>(дата)</w:t>
            </w:r>
          </w:p>
        </w:tc>
        <w:tc>
          <w:tcPr>
            <w:tcW w:w="284" w:type="dxa"/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 xml:space="preserve">(кем </w:t>
            </w:r>
            <w:proofErr w:type="gramStart"/>
            <w:r w:rsidRPr="00037B3D">
              <w:rPr>
                <w:rFonts w:ascii="Times New Roman CYR" w:hAnsi="Times New Roman CYR" w:cs="Times New Roman CYR"/>
              </w:rPr>
              <w:t>и</w:t>
            </w:r>
            <w:proofErr w:type="gramEnd"/>
            <w:r w:rsidRPr="00037B3D">
              <w:rPr>
                <w:rFonts w:ascii="Times New Roman CYR" w:hAnsi="Times New Roman CYR" w:cs="Times New Roman CYR"/>
              </w:rPr>
              <w:t xml:space="preserve"> когда выдан)</w:t>
            </w:r>
          </w:p>
        </w:tc>
      </w:tr>
      <w:tr w:rsidR="0013264E" w:rsidRPr="00037B3D" w:rsidTr="00D03C98">
        <w:tc>
          <w:tcPr>
            <w:tcW w:w="9180" w:type="dxa"/>
            <w:gridSpan w:val="9"/>
            <w:tcBorders>
              <w:bottom w:val="single" w:sz="4" w:space="0" w:color="auto"/>
            </w:tcBorders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gridSpan w:val="2"/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>,</w:t>
            </w:r>
          </w:p>
        </w:tc>
      </w:tr>
      <w:tr w:rsidR="0013264E" w:rsidRPr="00037B3D" w:rsidTr="00D03C98">
        <w:trPr>
          <w:gridAfter w:val="2"/>
          <w:wAfter w:w="284" w:type="dxa"/>
        </w:trPr>
        <w:tc>
          <w:tcPr>
            <w:tcW w:w="9180" w:type="dxa"/>
            <w:gridSpan w:val="9"/>
            <w:tcBorders>
              <w:top w:val="single" w:sz="4" w:space="0" w:color="auto"/>
            </w:tcBorders>
          </w:tcPr>
          <w:p w:rsidR="0013264E" w:rsidRPr="00037B3D" w:rsidRDefault="0013264E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 xml:space="preserve">(кем </w:t>
            </w:r>
            <w:proofErr w:type="gramStart"/>
            <w:r w:rsidRPr="00037B3D">
              <w:rPr>
                <w:rFonts w:ascii="Times New Roman CYR" w:hAnsi="Times New Roman CYR" w:cs="Times New Roman CYR"/>
              </w:rPr>
              <w:t>и</w:t>
            </w:r>
            <w:proofErr w:type="gramEnd"/>
            <w:r w:rsidRPr="00037B3D">
              <w:rPr>
                <w:rFonts w:ascii="Times New Roman CYR" w:hAnsi="Times New Roman CYR" w:cs="Times New Roman CYR"/>
              </w:rPr>
              <w:t xml:space="preserve"> когда выдан)</w:t>
            </w:r>
          </w:p>
        </w:tc>
      </w:tr>
    </w:tbl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37B3D">
        <w:rPr>
          <w:rFonts w:ascii="Times New Roman CYR" w:hAnsi="Times New Roman CYR" w:cs="Times New Roman CYR"/>
          <w:sz w:val="24"/>
          <w:szCs w:val="24"/>
        </w:rPr>
        <w:t xml:space="preserve">в соответствии со статьей 9 Федерального закона от 27 июля 2006 г. № 152-ФЗ </w:t>
      </w:r>
      <w:r w:rsidRPr="00037B3D">
        <w:rPr>
          <w:rFonts w:ascii="Times New Roman CYR" w:hAnsi="Times New Roman CYR" w:cs="Times New Roman CYR"/>
          <w:sz w:val="24"/>
          <w:szCs w:val="24"/>
        </w:rPr>
        <w:br/>
        <w:t>«О персональных данных» свободно, своей волей и в своем интересе даю согласие оператору персональных данных - Министерству труда, социального развития и занятости населения Республики Алтай (649000, Республика Алтай, г. Горно-Алтайск, ул. Северная, д. 10), на обработку с целью назначения (приостановления, возобновления,</w:t>
      </w:r>
      <w:r w:rsidRPr="00037B3D">
        <w:rPr>
          <w:rFonts w:ascii="Times New Roman CYR" w:hAnsi="Times New Roman CYR" w:cs="Times New Roman CYR"/>
          <w:color w:val="22272F"/>
          <w:sz w:val="23"/>
          <w:szCs w:val="23"/>
          <w:shd w:val="clear" w:color="auto" w:fill="FFFFFF"/>
        </w:rPr>
        <w:t xml:space="preserve"> восстановления, прекращения</w:t>
      </w:r>
      <w:r w:rsidRPr="00037B3D">
        <w:rPr>
          <w:rFonts w:ascii="Times New Roman CYR" w:hAnsi="Times New Roman CYR" w:cs="Times New Roman CYR"/>
          <w:sz w:val="24"/>
          <w:szCs w:val="24"/>
        </w:rPr>
        <w:t>), перерасчета размера и выплаты пенсии</w:t>
      </w:r>
      <w:proofErr w:type="gramEnd"/>
      <w:r w:rsidRPr="00037B3D">
        <w:rPr>
          <w:rFonts w:ascii="Times New Roman CYR" w:hAnsi="Times New Roman CYR" w:cs="Times New Roman CYR"/>
          <w:sz w:val="24"/>
          <w:szCs w:val="24"/>
        </w:rPr>
        <w:t xml:space="preserve"> за выслугу лет государственных гражданских служащих Республики Алтай (далее соответственно – пенсия за выслугу лет, гражданский служащий) следующих персональных данных: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фамилия, имя, отчество (при наличии);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день, месяц и год рождения;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паспортные данные (серия, номер документа, дата выдачи, наименование органа, выдавшего паспорт);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адрес регистрации по месту жительства (по месту пребывания) и адрес фактического проживания;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номер телефона, адрес электронной почты;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сведения о трудовой деятельности;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сведения военного билета, справки военного комиссариата и иных документов соответствующих государственных органов, архивных учреждений, установленных законодательством Российской Федерации, подтверждающие стаж государственной гражданской службы (в случае представления);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должностной регламент, документ, подтверждающий выполняемые трудовые (служебные) обязанности, представленные вместе с заявлением о включении в стаж государственной гражданской службы отдельных периодов службы (работы) (в случае представления);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 xml:space="preserve">размер среднемесячного заработка, из которого исчисляется размер пенсии </w:t>
      </w:r>
      <w:r w:rsidRPr="00037B3D">
        <w:rPr>
          <w:rFonts w:ascii="Times New Roman CYR" w:hAnsi="Times New Roman CYR" w:cs="Times New Roman CYR"/>
          <w:sz w:val="24"/>
          <w:szCs w:val="24"/>
        </w:rPr>
        <w:br/>
        <w:t>за выслугу лет;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 xml:space="preserve">сведения о размере страховой пенсии, в том числе суммы, полагающейся в связи </w:t>
      </w:r>
      <w:r w:rsidRPr="00037B3D">
        <w:rPr>
          <w:rFonts w:ascii="Times New Roman CYR" w:hAnsi="Times New Roman CYR" w:cs="Times New Roman CYR"/>
          <w:sz w:val="24"/>
          <w:szCs w:val="24"/>
        </w:rPr>
        <w:br/>
        <w:t>с валоризацией пенсионных прав в соответствии с Федеральным законом от 17 декабря 2001 г. № 173-ФЗ «О трудовых пенсиях в Российской Федерации»;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сведения о размере фиксированной выплаты к страховой пенсии;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lastRenderedPageBreak/>
        <w:t>сведения о повышениях фиксированной выплаты к страховой пенсии (повышениях фиксированной выплаты к страховой пенсии, приходящихся на нетрудоспособных членов семьи, в связи с достижением возраста 80 лет или наличием инвалидности I группы);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реквизиты счета в кредитной организации для зачисления пенсии за выслугу лет;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страховой номер индивидуального лицевого счета в системе обязательного пенсионного страхования (СНИЛС).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37B3D">
        <w:rPr>
          <w:rFonts w:ascii="Times New Roman CYR" w:hAnsi="Times New Roman CYR" w:cs="Times New Roman CYR"/>
          <w:sz w:val="24"/>
          <w:szCs w:val="24"/>
        </w:rPr>
        <w:t xml:space="preserve">Перечень действий с персональными данными, на совершение которых дается согласие: сбор, их запись, систематизация, накопление, хранение на электронных </w:t>
      </w:r>
      <w:r w:rsidRPr="00037B3D">
        <w:rPr>
          <w:rFonts w:ascii="Times New Roman CYR" w:hAnsi="Times New Roman CYR" w:cs="Times New Roman CYR"/>
          <w:sz w:val="24"/>
          <w:szCs w:val="24"/>
        </w:rPr>
        <w:br/>
        <w:t>и бумажных носителях,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Обработка персональных данных может осуществляться как неавтоматизированным, так и автоматизированным способом.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 xml:space="preserve">Настоящее согласие действует </w:t>
      </w:r>
      <w:proofErr w:type="gramStart"/>
      <w:r w:rsidRPr="00037B3D">
        <w:rPr>
          <w:rFonts w:ascii="Times New Roman CYR" w:hAnsi="Times New Roman CYR" w:cs="Times New Roman CYR"/>
          <w:sz w:val="24"/>
          <w:szCs w:val="24"/>
        </w:rPr>
        <w:t>с даты</w:t>
      </w:r>
      <w:proofErr w:type="gramEnd"/>
      <w:r w:rsidRPr="00037B3D">
        <w:rPr>
          <w:rFonts w:ascii="Times New Roman CYR" w:hAnsi="Times New Roman CYR" w:cs="Times New Roman CYR"/>
          <w:sz w:val="24"/>
          <w:szCs w:val="24"/>
        </w:rPr>
        <w:t xml:space="preserve"> его подписания в течение всего периода выплаты (включая приостановление выплаты) пенсии за выслугу лет, а также в течение установленных в соответствии с федеральным законодательством и законодательством Республики Алтай сроков хранения моего пенсионного дела гражданского служащего.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Настоящее согласие может быть отозвано мною на основании письменного заявления в произвольной форме</w:t>
      </w:r>
      <w:r w:rsidRPr="00037B3D">
        <w:rPr>
          <w:rFonts w:ascii="Times New Roman" w:hAnsi="Times New Roman"/>
          <w:sz w:val="24"/>
          <w:szCs w:val="24"/>
        </w:rPr>
        <w:t xml:space="preserve"> в адрес оператора персональных данных</w:t>
      </w:r>
      <w:r w:rsidRPr="00037B3D">
        <w:rPr>
          <w:rFonts w:ascii="Times New Roman CYR" w:hAnsi="Times New Roman CYR" w:cs="Times New Roman CYR"/>
          <w:sz w:val="24"/>
          <w:szCs w:val="24"/>
        </w:rPr>
        <w:t>.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ook w:val="04A0"/>
      </w:tblPr>
      <w:tblGrid>
        <w:gridCol w:w="337"/>
        <w:gridCol w:w="641"/>
        <w:gridCol w:w="336"/>
        <w:gridCol w:w="1488"/>
        <w:gridCol w:w="283"/>
        <w:gridCol w:w="1276"/>
        <w:gridCol w:w="425"/>
      </w:tblGrid>
      <w:tr w:rsidR="0013264E" w:rsidRPr="00037B3D" w:rsidTr="00D03C98">
        <w:tc>
          <w:tcPr>
            <w:tcW w:w="337" w:type="dxa"/>
          </w:tcPr>
          <w:p w:rsidR="0013264E" w:rsidRPr="00037B3D" w:rsidRDefault="0013264E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13264E" w:rsidRPr="00037B3D" w:rsidRDefault="0013264E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13264E" w:rsidRPr="00037B3D" w:rsidRDefault="0013264E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3264E" w:rsidRPr="00037B3D" w:rsidRDefault="0013264E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3264E" w:rsidRPr="00037B3D" w:rsidRDefault="0013264E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264E" w:rsidRPr="00037B3D" w:rsidRDefault="0013264E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64E" w:rsidRPr="00037B3D" w:rsidRDefault="0013264E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B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Субъект персональных данных:</w:t>
      </w:r>
    </w:p>
    <w:p w:rsidR="0013264E" w:rsidRPr="00037B3D" w:rsidRDefault="0013264E" w:rsidP="00132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ook w:val="04A0"/>
      </w:tblPr>
      <w:tblGrid>
        <w:gridCol w:w="2731"/>
        <w:gridCol w:w="1550"/>
        <w:gridCol w:w="283"/>
        <w:gridCol w:w="2348"/>
        <w:gridCol w:w="2552"/>
      </w:tblGrid>
      <w:tr w:rsidR="0013264E" w:rsidRPr="00037B3D" w:rsidTr="00D03C98">
        <w:tc>
          <w:tcPr>
            <w:tcW w:w="2731" w:type="dxa"/>
            <w:tcBorders>
              <w:bottom w:val="single" w:sz="4" w:space="0" w:color="auto"/>
            </w:tcBorders>
          </w:tcPr>
          <w:p w:rsidR="0013264E" w:rsidRPr="00037B3D" w:rsidRDefault="0013264E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3264E" w:rsidRPr="00037B3D" w:rsidRDefault="0013264E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13264E" w:rsidRPr="00037B3D" w:rsidRDefault="0013264E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13264E" w:rsidRPr="00037B3D" w:rsidRDefault="0013264E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64E" w:rsidRPr="00037B3D" w:rsidRDefault="0013264E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D61737" w:rsidRDefault="00D61737"/>
    <w:sectPr w:rsidR="00D61737" w:rsidSect="00D6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4E"/>
    <w:rsid w:val="0013264E"/>
    <w:rsid w:val="00D6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2024-03-12T09:31:00Z</dcterms:created>
  <dcterms:modified xsi:type="dcterms:W3CDTF">2024-03-12T09:32:00Z</dcterms:modified>
</cp:coreProperties>
</file>