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56" w:rsidRPr="004A07C7" w:rsidRDefault="00F57B56" w:rsidP="00F57B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07C7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F57B56" w:rsidRPr="004A07C7" w:rsidRDefault="00F57B56" w:rsidP="00F57B5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666" w:rsidRPr="004A07C7" w:rsidRDefault="00F57B56" w:rsidP="00F57B5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7C7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РЕСПУБЛИКИ АЛТАЙ       </w:t>
      </w:r>
    </w:p>
    <w:p w:rsidR="00F57B56" w:rsidRPr="004A07C7" w:rsidRDefault="00F57B56" w:rsidP="00F57B5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7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F57B56" w:rsidRPr="004A07C7" w:rsidRDefault="00F57B56" w:rsidP="00F57B5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7C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4A07C7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F57B56" w:rsidRPr="004A07C7" w:rsidRDefault="00F57B56" w:rsidP="00F57B5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  <w:bCs/>
          <w:sz w:val="48"/>
          <w:szCs w:val="48"/>
        </w:rPr>
      </w:pPr>
    </w:p>
    <w:p w:rsidR="00F57B56" w:rsidRPr="004A07C7" w:rsidRDefault="00F57B56" w:rsidP="00F57B5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07C7">
        <w:rPr>
          <w:rFonts w:ascii="Times New Roman" w:hAnsi="Times New Roman" w:cs="Times New Roman"/>
          <w:bCs/>
          <w:sz w:val="28"/>
          <w:szCs w:val="28"/>
        </w:rPr>
        <w:t>от «___» __________ 2021 года № ___</w:t>
      </w:r>
    </w:p>
    <w:p w:rsidR="00F57B56" w:rsidRPr="004A07C7" w:rsidRDefault="00F57B56" w:rsidP="00F57B5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  <w:bCs/>
          <w:sz w:val="48"/>
          <w:szCs w:val="48"/>
        </w:rPr>
      </w:pPr>
      <w:r w:rsidRPr="004A07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:rsidR="00F57B56" w:rsidRPr="004A07C7" w:rsidRDefault="00F57B56" w:rsidP="00F57B5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07C7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F57B56" w:rsidRPr="004A07C7" w:rsidRDefault="00F57B56" w:rsidP="00F57B5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C09A4" w:rsidRDefault="00445526" w:rsidP="00445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C7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организациям, не являющимся государственными (муниципальными) учреждениями, реализующим социально ориентированные проекты на территории Республики Алтай</w:t>
      </w:r>
      <w:r w:rsidRPr="004A07C7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</w:t>
      </w:r>
      <w:r w:rsidRPr="004A07C7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Республики Алтай </w:t>
      </w:r>
    </w:p>
    <w:p w:rsidR="00445526" w:rsidRPr="004A07C7" w:rsidRDefault="00445526" w:rsidP="00445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C7">
        <w:rPr>
          <w:rFonts w:ascii="Times New Roman" w:hAnsi="Times New Roman" w:cs="Times New Roman"/>
          <w:b/>
          <w:sz w:val="28"/>
          <w:szCs w:val="28"/>
        </w:rPr>
        <w:t xml:space="preserve">от 29 апреля 2021 </w:t>
      </w:r>
      <w:r w:rsidR="004C09A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4A07C7">
        <w:rPr>
          <w:rFonts w:ascii="Times New Roman" w:hAnsi="Times New Roman" w:cs="Times New Roman"/>
          <w:b/>
          <w:sz w:val="28"/>
          <w:szCs w:val="28"/>
        </w:rPr>
        <w:t>№ 104</w:t>
      </w:r>
    </w:p>
    <w:p w:rsidR="00445526" w:rsidRPr="004A07C7" w:rsidRDefault="00445526" w:rsidP="00F57B56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45526" w:rsidRPr="004A07C7" w:rsidRDefault="00F57B56" w:rsidP="004455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b/>
          <w:sz w:val="28"/>
          <w:szCs w:val="28"/>
        </w:rPr>
        <w:tab/>
      </w:r>
      <w:r w:rsidR="00445526" w:rsidRPr="004A07C7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4A07C7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proofErr w:type="spellStart"/>
      <w:proofErr w:type="gramStart"/>
      <w:r w:rsidRPr="004A07C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A07C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A07C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A07C7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4A07C7">
        <w:rPr>
          <w:rFonts w:ascii="Times New Roman" w:hAnsi="Times New Roman" w:cs="Times New Roman"/>
          <w:sz w:val="28"/>
          <w:szCs w:val="28"/>
        </w:rPr>
        <w:t>:</w:t>
      </w:r>
    </w:p>
    <w:p w:rsidR="00445526" w:rsidRPr="004A07C7" w:rsidRDefault="00445526" w:rsidP="004455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9BD" w:rsidRPr="004A07C7" w:rsidRDefault="00445526" w:rsidP="002539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7C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57B56" w:rsidRPr="004A07C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230D1" w:rsidRPr="004A07C7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предоставления грантов </w:t>
      </w:r>
      <w:r w:rsidR="004C09A4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230D1" w:rsidRPr="004A07C7">
        <w:rPr>
          <w:rFonts w:ascii="Times New Roman" w:hAnsi="Times New Roman" w:cs="Times New Roman"/>
          <w:bCs/>
          <w:sz w:val="28"/>
          <w:szCs w:val="28"/>
        </w:rPr>
        <w:t>в форме субсидий из республиканского бюджета Республики Алтай некоммерческим организациям, не являющимся государственными (муниципальными) учреждениями</w:t>
      </w:r>
      <w:r w:rsidR="00BD0D2B" w:rsidRPr="004A07C7">
        <w:rPr>
          <w:rFonts w:ascii="Times New Roman" w:hAnsi="Times New Roman" w:cs="Times New Roman"/>
          <w:bCs/>
          <w:sz w:val="28"/>
          <w:szCs w:val="28"/>
        </w:rPr>
        <w:t>, реализующим социально ориентированные</w:t>
      </w:r>
      <w:r w:rsidR="006230D1" w:rsidRPr="004A07C7">
        <w:rPr>
          <w:rFonts w:ascii="Times New Roman" w:hAnsi="Times New Roman" w:cs="Times New Roman"/>
          <w:bCs/>
          <w:sz w:val="28"/>
          <w:szCs w:val="28"/>
        </w:rPr>
        <w:t xml:space="preserve"> проекты на территории Республики Ал</w:t>
      </w:r>
      <w:r w:rsidRPr="004A07C7">
        <w:rPr>
          <w:rFonts w:ascii="Times New Roman" w:hAnsi="Times New Roman" w:cs="Times New Roman"/>
          <w:bCs/>
          <w:sz w:val="28"/>
          <w:szCs w:val="28"/>
        </w:rPr>
        <w:t xml:space="preserve">тай, утвержденный </w:t>
      </w:r>
      <w:r w:rsidRPr="004A07C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Алтай от 29 апреля 2021 </w:t>
      </w:r>
      <w:r w:rsidR="004C09A4">
        <w:rPr>
          <w:rFonts w:ascii="Times New Roman" w:hAnsi="Times New Roman" w:cs="Times New Roman"/>
          <w:sz w:val="28"/>
          <w:szCs w:val="28"/>
        </w:rPr>
        <w:t xml:space="preserve">года     </w:t>
      </w:r>
      <w:r w:rsidRPr="004A07C7">
        <w:rPr>
          <w:rFonts w:ascii="Times New Roman" w:hAnsi="Times New Roman" w:cs="Times New Roman"/>
          <w:sz w:val="28"/>
          <w:szCs w:val="28"/>
        </w:rPr>
        <w:t xml:space="preserve">№ 104 (официальный портал Республики Алтай в сети «Интернет»: </w:t>
      </w:r>
      <w:hyperlink r:id="rId8" w:history="1">
        <w:r w:rsidRPr="004A07C7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www.altai-republic.ru</w:t>
        </w:r>
      </w:hyperlink>
      <w:r w:rsidRPr="004A07C7">
        <w:rPr>
          <w:rFonts w:ascii="Times New Roman" w:hAnsi="Times New Roman" w:cs="Times New Roman"/>
          <w:sz w:val="28"/>
          <w:szCs w:val="28"/>
        </w:rPr>
        <w:t>, 2021, 29 апреля), следующие изменения:</w:t>
      </w:r>
      <w:proofErr w:type="gramEnd"/>
    </w:p>
    <w:p w:rsidR="00B1013E" w:rsidRPr="004A07C7" w:rsidRDefault="00B1013E" w:rsidP="00B10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ab/>
      </w:r>
      <w:r w:rsidR="00445526" w:rsidRPr="004A07C7">
        <w:rPr>
          <w:rFonts w:ascii="Times New Roman" w:hAnsi="Times New Roman" w:cs="Times New Roman"/>
          <w:sz w:val="28"/>
          <w:szCs w:val="28"/>
        </w:rPr>
        <w:t>1)</w:t>
      </w:r>
      <w:r w:rsidR="002539BD" w:rsidRPr="004A07C7">
        <w:rPr>
          <w:rFonts w:ascii="Times New Roman" w:hAnsi="Times New Roman" w:cs="Times New Roman"/>
          <w:sz w:val="28"/>
          <w:szCs w:val="28"/>
        </w:rPr>
        <w:t xml:space="preserve">  пункт</w:t>
      </w:r>
      <w:r w:rsidR="00445526" w:rsidRPr="004A07C7">
        <w:rPr>
          <w:rFonts w:ascii="Times New Roman" w:hAnsi="Times New Roman" w:cs="Times New Roman"/>
          <w:sz w:val="28"/>
          <w:szCs w:val="28"/>
        </w:rPr>
        <w:t xml:space="preserve"> 3</w:t>
      </w:r>
      <w:r w:rsidRPr="004A07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2539BD" w:rsidRPr="004A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526" w:rsidRPr="004A07C7" w:rsidRDefault="00B1013E" w:rsidP="00955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ab/>
        <w:t xml:space="preserve">«3. </w:t>
      </w:r>
      <w:proofErr w:type="gramStart"/>
      <w:r w:rsidRPr="004A07C7">
        <w:rPr>
          <w:rFonts w:ascii="Times New Roman" w:hAnsi="Times New Roman" w:cs="Times New Roman"/>
          <w:sz w:val="28"/>
          <w:szCs w:val="28"/>
        </w:rPr>
        <w:t xml:space="preserve">Гранты предоставляются НКО в целях финансового обеспечения реализации социально ориентированных проектов в сфере социального обслуживания, социальной поддержки и защиты отдельных категорий граждан, </w:t>
      </w:r>
      <w:r w:rsidR="009551CE" w:rsidRPr="004A07C7">
        <w:rPr>
          <w:rFonts w:ascii="Times New Roman" w:hAnsi="Times New Roman" w:cs="Times New Roman"/>
          <w:sz w:val="28"/>
          <w:szCs w:val="28"/>
        </w:rPr>
        <w:t xml:space="preserve">защиты семьи, детства, материнства и отцовства, организации отдыха и оздоровление детей, деятельности по профилактике правонарушений в форме </w:t>
      </w:r>
      <w:proofErr w:type="spellStart"/>
      <w:r w:rsidR="009551CE" w:rsidRPr="004A07C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9551CE" w:rsidRPr="004A07C7">
        <w:rPr>
          <w:rFonts w:ascii="Times New Roman" w:hAnsi="Times New Roman" w:cs="Times New Roman"/>
          <w:sz w:val="28"/>
          <w:szCs w:val="28"/>
        </w:rPr>
        <w:t xml:space="preserve"> лиц, отбывших уголовное наказание в виде лишения свободы и (или) подвергшихся иным мерам уголовно-правового характера, </w:t>
      </w:r>
      <w:r w:rsidRPr="004A07C7">
        <w:rPr>
          <w:rFonts w:ascii="Times New Roman" w:hAnsi="Times New Roman" w:cs="Times New Roman"/>
          <w:sz w:val="28"/>
          <w:szCs w:val="28"/>
        </w:rPr>
        <w:t>науки, образования (дополнительного образования) и</w:t>
      </w:r>
      <w:proofErr w:type="gramEnd"/>
      <w:r w:rsidRPr="004A0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7C7">
        <w:rPr>
          <w:rFonts w:ascii="Times New Roman" w:hAnsi="Times New Roman" w:cs="Times New Roman"/>
          <w:sz w:val="28"/>
          <w:szCs w:val="28"/>
        </w:rPr>
        <w:t xml:space="preserve">просвещения, молодежной политики, </w:t>
      </w:r>
      <w:proofErr w:type="spellStart"/>
      <w:r w:rsidRPr="004A07C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A07C7">
        <w:rPr>
          <w:rFonts w:ascii="Times New Roman" w:hAnsi="Times New Roman" w:cs="Times New Roman"/>
          <w:sz w:val="28"/>
          <w:szCs w:val="28"/>
        </w:rPr>
        <w:t xml:space="preserve"> </w:t>
      </w:r>
      <w:r w:rsidR="004C09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07C7">
        <w:rPr>
          <w:rFonts w:ascii="Times New Roman" w:hAnsi="Times New Roman" w:cs="Times New Roman"/>
          <w:sz w:val="28"/>
          <w:szCs w:val="28"/>
        </w:rPr>
        <w:t>и добровольчества,</w:t>
      </w:r>
      <w:r w:rsidR="009551CE" w:rsidRPr="004A07C7">
        <w:rPr>
          <w:rFonts w:ascii="Times New Roman" w:hAnsi="Times New Roman" w:cs="Times New Roman"/>
          <w:sz w:val="28"/>
          <w:szCs w:val="28"/>
        </w:rPr>
        <w:t xml:space="preserve"> развития детского, молодежного общественного движения,</w:t>
      </w:r>
      <w:r w:rsidRPr="004A07C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национальной политики, </w:t>
      </w:r>
      <w:r w:rsidR="009551CE" w:rsidRPr="004A07C7">
        <w:rPr>
          <w:rFonts w:ascii="Times New Roman" w:hAnsi="Times New Roman" w:cs="Times New Roman"/>
          <w:sz w:val="28"/>
          <w:szCs w:val="28"/>
        </w:rPr>
        <w:t xml:space="preserve">укрепления межнациональных, межэтнических и межконфессиональных отношений, </w:t>
      </w:r>
      <w:r w:rsidRPr="004A07C7">
        <w:rPr>
          <w:rFonts w:ascii="Times New Roman" w:hAnsi="Times New Roman" w:cs="Times New Roman"/>
          <w:sz w:val="28"/>
          <w:szCs w:val="28"/>
        </w:rPr>
        <w:t xml:space="preserve">укрепления гражданского единства, гражданского самосознания </w:t>
      </w:r>
      <w:r w:rsidRPr="004A07C7">
        <w:rPr>
          <w:rFonts w:ascii="Times New Roman" w:hAnsi="Times New Roman" w:cs="Times New Roman"/>
          <w:sz w:val="28"/>
          <w:szCs w:val="28"/>
        </w:rPr>
        <w:lastRenderedPageBreak/>
        <w:t xml:space="preserve">и сохранения самобытности и традиций многонационального народа Республики Алтай, в рамках </w:t>
      </w:r>
      <w:hyperlink r:id="rId9" w:history="1">
        <w:r w:rsidRPr="004A07C7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4A07C7">
        <w:rPr>
          <w:rFonts w:ascii="Times New Roman" w:hAnsi="Times New Roman" w:cs="Times New Roman"/>
          <w:sz w:val="28"/>
          <w:szCs w:val="28"/>
        </w:rPr>
        <w:t xml:space="preserve"> </w:t>
      </w:r>
      <w:r w:rsidR="009551CE" w:rsidRPr="004A07C7">
        <w:rPr>
          <w:rFonts w:ascii="Times New Roman" w:hAnsi="Times New Roman" w:cs="Times New Roman"/>
          <w:sz w:val="28"/>
          <w:szCs w:val="28"/>
        </w:rPr>
        <w:t>«</w:t>
      </w:r>
      <w:r w:rsidRPr="004A07C7">
        <w:rPr>
          <w:rFonts w:ascii="Times New Roman" w:hAnsi="Times New Roman" w:cs="Times New Roman"/>
          <w:sz w:val="28"/>
          <w:szCs w:val="28"/>
        </w:rPr>
        <w:t>Развитие социально ориентированных некоммерческих организаций</w:t>
      </w:r>
      <w:r w:rsidR="009551CE" w:rsidRPr="004A07C7">
        <w:rPr>
          <w:rFonts w:ascii="Times New Roman" w:hAnsi="Times New Roman" w:cs="Times New Roman"/>
          <w:sz w:val="28"/>
          <w:szCs w:val="28"/>
        </w:rPr>
        <w:t>»</w:t>
      </w:r>
      <w:r w:rsidRPr="004A07C7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Алтай </w:t>
      </w:r>
      <w:r w:rsidR="009551CE" w:rsidRPr="004A07C7">
        <w:rPr>
          <w:rFonts w:ascii="Times New Roman" w:hAnsi="Times New Roman" w:cs="Times New Roman"/>
          <w:sz w:val="28"/>
          <w:szCs w:val="28"/>
        </w:rPr>
        <w:t>«</w:t>
      </w:r>
      <w:r w:rsidRPr="004A07C7">
        <w:rPr>
          <w:rFonts w:ascii="Times New Roman" w:hAnsi="Times New Roman" w:cs="Times New Roman"/>
          <w:sz w:val="28"/>
          <w:szCs w:val="28"/>
        </w:rPr>
        <w:t xml:space="preserve">Обеспечение социальной защищенности </w:t>
      </w:r>
      <w:r w:rsidR="004C09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07C7">
        <w:rPr>
          <w:rFonts w:ascii="Times New Roman" w:hAnsi="Times New Roman" w:cs="Times New Roman"/>
          <w:sz w:val="28"/>
          <w:szCs w:val="28"/>
        </w:rPr>
        <w:t>и занятости населения</w:t>
      </w:r>
      <w:r w:rsidR="009551CE" w:rsidRPr="004A07C7">
        <w:rPr>
          <w:rFonts w:ascii="Times New Roman" w:hAnsi="Times New Roman" w:cs="Times New Roman"/>
          <w:sz w:val="28"/>
          <w:szCs w:val="28"/>
        </w:rPr>
        <w:t>»</w:t>
      </w:r>
      <w:r w:rsidRPr="004A07C7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Республики Алтай</w:t>
      </w:r>
      <w:proofErr w:type="gramEnd"/>
      <w:r w:rsidRPr="004A07C7">
        <w:rPr>
          <w:rFonts w:ascii="Times New Roman" w:hAnsi="Times New Roman" w:cs="Times New Roman"/>
          <w:sz w:val="28"/>
          <w:szCs w:val="28"/>
        </w:rPr>
        <w:t xml:space="preserve"> от 17 августа 2018 года </w:t>
      </w:r>
      <w:r w:rsidR="009551CE" w:rsidRPr="004A07C7">
        <w:rPr>
          <w:rFonts w:ascii="Times New Roman" w:hAnsi="Times New Roman" w:cs="Times New Roman"/>
          <w:sz w:val="28"/>
          <w:szCs w:val="28"/>
        </w:rPr>
        <w:t>№</w:t>
      </w:r>
      <w:r w:rsidRPr="004A07C7">
        <w:rPr>
          <w:rFonts w:ascii="Times New Roman" w:hAnsi="Times New Roman" w:cs="Times New Roman"/>
          <w:sz w:val="28"/>
          <w:szCs w:val="28"/>
        </w:rPr>
        <w:t xml:space="preserve"> 268.</w:t>
      </w:r>
      <w:r w:rsidR="009551CE" w:rsidRPr="004A07C7">
        <w:rPr>
          <w:rFonts w:ascii="Times New Roman" w:hAnsi="Times New Roman" w:cs="Times New Roman"/>
          <w:sz w:val="28"/>
          <w:szCs w:val="28"/>
        </w:rPr>
        <w:t>»;</w:t>
      </w:r>
    </w:p>
    <w:p w:rsidR="009551CE" w:rsidRPr="004A07C7" w:rsidRDefault="00445526" w:rsidP="004A07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 xml:space="preserve">2) </w:t>
      </w:r>
      <w:r w:rsidR="009551CE" w:rsidRPr="004A07C7">
        <w:rPr>
          <w:rFonts w:ascii="Times New Roman" w:hAnsi="Times New Roman" w:cs="Times New Roman"/>
          <w:sz w:val="28"/>
          <w:szCs w:val="28"/>
        </w:rPr>
        <w:t>в пункте 11:</w:t>
      </w:r>
    </w:p>
    <w:p w:rsidR="002539BD" w:rsidRPr="004A07C7" w:rsidRDefault="002539BD" w:rsidP="004A07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>подпункт «а»</w:t>
      </w:r>
      <w:r w:rsidR="00445526" w:rsidRPr="004A07C7">
        <w:rPr>
          <w:rFonts w:ascii="Times New Roman" w:hAnsi="Times New Roman" w:cs="Times New Roman"/>
          <w:sz w:val="28"/>
          <w:szCs w:val="28"/>
        </w:rPr>
        <w:t xml:space="preserve"> </w:t>
      </w:r>
      <w:r w:rsidR="009551CE" w:rsidRPr="004A07C7">
        <w:rPr>
          <w:rFonts w:ascii="Times New Roman" w:hAnsi="Times New Roman" w:cs="Times New Roman"/>
          <w:sz w:val="28"/>
          <w:szCs w:val="28"/>
        </w:rPr>
        <w:t xml:space="preserve">дополнить словами «, организация отдыха </w:t>
      </w:r>
      <w:r w:rsidR="004C09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551CE" w:rsidRPr="004A07C7">
        <w:rPr>
          <w:rFonts w:ascii="Times New Roman" w:hAnsi="Times New Roman" w:cs="Times New Roman"/>
          <w:sz w:val="28"/>
          <w:szCs w:val="28"/>
        </w:rPr>
        <w:t xml:space="preserve">и оздоровление детей, деятельность по профилактике правонарушений в форме </w:t>
      </w:r>
      <w:proofErr w:type="spellStart"/>
      <w:r w:rsidR="009551CE" w:rsidRPr="004A07C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9551CE" w:rsidRPr="004A07C7">
        <w:rPr>
          <w:rFonts w:ascii="Times New Roman" w:hAnsi="Times New Roman" w:cs="Times New Roman"/>
          <w:sz w:val="28"/>
          <w:szCs w:val="28"/>
        </w:rPr>
        <w:t xml:space="preserve"> лиц, отбывших уголовное наказание в виде лишения свободы и (или) подвергшихся иным мерам уголовно-правового характера»;</w:t>
      </w:r>
    </w:p>
    <w:p w:rsidR="009551CE" w:rsidRPr="004A07C7" w:rsidRDefault="009551CE" w:rsidP="004A07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>в подпункте «б» слово «поддержка» заменить словом «защита»;</w:t>
      </w:r>
    </w:p>
    <w:p w:rsidR="004A07C7" w:rsidRPr="004A07C7" w:rsidRDefault="009551CE" w:rsidP="004A07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>подпункт «в» дополнить словами «, развитие детского, молодежного общественного движения»;</w:t>
      </w:r>
    </w:p>
    <w:p w:rsidR="004A07C7" w:rsidRPr="004A07C7" w:rsidRDefault="004A07C7" w:rsidP="004A07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>подпункт «</w:t>
      </w:r>
      <w:proofErr w:type="spellStart"/>
      <w:r w:rsidRPr="004A07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A07C7">
        <w:rPr>
          <w:rFonts w:ascii="Times New Roman" w:hAnsi="Times New Roman" w:cs="Times New Roman"/>
          <w:sz w:val="28"/>
          <w:szCs w:val="28"/>
        </w:rPr>
        <w:t>» дополнить словами «</w:t>
      </w:r>
      <w:proofErr w:type="gramStart"/>
      <w:r w:rsidRPr="004A07C7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4A07C7">
        <w:rPr>
          <w:rFonts w:ascii="Times New Roman" w:hAnsi="Times New Roman" w:cs="Times New Roman"/>
          <w:sz w:val="28"/>
          <w:szCs w:val="28"/>
        </w:rPr>
        <w:t>крепление межнациональных, межэтнических и межконфессиональных отношений»;</w:t>
      </w:r>
    </w:p>
    <w:p w:rsidR="00B1013E" w:rsidRPr="004A07C7" w:rsidRDefault="00445526" w:rsidP="004A07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 xml:space="preserve">3) </w:t>
      </w:r>
      <w:r w:rsidR="002539BD" w:rsidRPr="004A07C7">
        <w:rPr>
          <w:rFonts w:ascii="Times New Roman" w:hAnsi="Times New Roman" w:cs="Times New Roman"/>
          <w:sz w:val="28"/>
          <w:szCs w:val="28"/>
        </w:rPr>
        <w:t>абзац второй</w:t>
      </w:r>
      <w:r w:rsidRPr="004A07C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539BD" w:rsidRPr="004A07C7">
        <w:rPr>
          <w:rFonts w:ascii="Times New Roman" w:hAnsi="Times New Roman" w:cs="Times New Roman"/>
          <w:sz w:val="28"/>
          <w:szCs w:val="28"/>
        </w:rPr>
        <w:t>а</w:t>
      </w:r>
      <w:r w:rsidRPr="004A07C7">
        <w:rPr>
          <w:rFonts w:ascii="Times New Roman" w:hAnsi="Times New Roman" w:cs="Times New Roman"/>
          <w:sz w:val="28"/>
          <w:szCs w:val="28"/>
        </w:rPr>
        <w:t xml:space="preserve"> 23</w:t>
      </w:r>
      <w:r w:rsidR="002539BD" w:rsidRPr="004A07C7">
        <w:rPr>
          <w:rFonts w:ascii="Times New Roman" w:hAnsi="Times New Roman" w:cs="Times New Roman"/>
          <w:sz w:val="28"/>
          <w:szCs w:val="28"/>
        </w:rPr>
        <w:t xml:space="preserve"> </w:t>
      </w:r>
      <w:r w:rsidR="00B1013E" w:rsidRPr="004A07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45526" w:rsidRPr="004A07C7" w:rsidRDefault="00B1013E" w:rsidP="004A07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 xml:space="preserve">«В Комиссию могут быть включены представители Общественной палаты Республики Алтай, общественных организаций и объединений граждан Республики Алтай по согласованию с руководителями Общественной палаты Республики Алтай, общественных организаций </w:t>
      </w:r>
      <w:r w:rsidR="004C09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07C7">
        <w:rPr>
          <w:rFonts w:ascii="Times New Roman" w:hAnsi="Times New Roman" w:cs="Times New Roman"/>
          <w:sz w:val="28"/>
          <w:szCs w:val="28"/>
        </w:rPr>
        <w:t>и объединений граждан Республики Алтай</w:t>
      </w:r>
      <w:proofErr w:type="gramStart"/>
      <w:r w:rsidRPr="004A07C7">
        <w:rPr>
          <w:rFonts w:ascii="Times New Roman" w:hAnsi="Times New Roman" w:cs="Times New Roman"/>
          <w:sz w:val="28"/>
          <w:szCs w:val="28"/>
        </w:rPr>
        <w:t>.»</w:t>
      </w:r>
      <w:r w:rsidR="002539BD" w:rsidRPr="004A07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5526" w:rsidRPr="004A07C7" w:rsidRDefault="00445526" w:rsidP="004455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 xml:space="preserve">4) в </w:t>
      </w:r>
      <w:r w:rsidR="00B1013E" w:rsidRPr="004A07C7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Pr="004A07C7">
        <w:rPr>
          <w:rFonts w:ascii="Times New Roman" w:hAnsi="Times New Roman" w:cs="Times New Roman"/>
          <w:sz w:val="28"/>
          <w:szCs w:val="28"/>
        </w:rPr>
        <w:t>пункт</w:t>
      </w:r>
      <w:r w:rsidR="00B1013E" w:rsidRPr="004A07C7">
        <w:rPr>
          <w:rFonts w:ascii="Times New Roman" w:hAnsi="Times New Roman" w:cs="Times New Roman"/>
          <w:sz w:val="28"/>
          <w:szCs w:val="28"/>
        </w:rPr>
        <w:t>а</w:t>
      </w:r>
      <w:r w:rsidRPr="004A07C7">
        <w:rPr>
          <w:rFonts w:ascii="Times New Roman" w:hAnsi="Times New Roman" w:cs="Times New Roman"/>
          <w:sz w:val="28"/>
          <w:szCs w:val="28"/>
        </w:rPr>
        <w:t xml:space="preserve"> 32</w:t>
      </w:r>
      <w:r w:rsidR="00787CA4" w:rsidRPr="004A07C7">
        <w:rPr>
          <w:rFonts w:ascii="Times New Roman" w:hAnsi="Times New Roman" w:cs="Times New Roman"/>
          <w:sz w:val="28"/>
          <w:szCs w:val="28"/>
        </w:rPr>
        <w:t xml:space="preserve"> цифры «26(2)» заменить цифрами «26</w:t>
      </w:r>
      <w:r w:rsidR="00787CA4" w:rsidRPr="004A07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87CA4" w:rsidRPr="004A07C7">
        <w:rPr>
          <w:rFonts w:ascii="Times New Roman" w:hAnsi="Times New Roman" w:cs="Times New Roman"/>
          <w:sz w:val="28"/>
          <w:szCs w:val="28"/>
        </w:rPr>
        <w:t>»;</w:t>
      </w:r>
    </w:p>
    <w:p w:rsidR="00793B12" w:rsidRPr="004A07C7" w:rsidRDefault="002539BD" w:rsidP="00793B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 xml:space="preserve">5) </w:t>
      </w:r>
      <w:r w:rsidR="00787CA4" w:rsidRPr="004A07C7">
        <w:rPr>
          <w:rFonts w:ascii="Times New Roman" w:hAnsi="Times New Roman" w:cs="Times New Roman"/>
          <w:sz w:val="28"/>
          <w:szCs w:val="28"/>
        </w:rPr>
        <w:t>подпункт</w:t>
      </w:r>
      <w:r w:rsidR="00793B12" w:rsidRPr="004A07C7">
        <w:rPr>
          <w:rFonts w:ascii="Times New Roman" w:hAnsi="Times New Roman" w:cs="Times New Roman"/>
          <w:sz w:val="28"/>
          <w:szCs w:val="28"/>
        </w:rPr>
        <w:t xml:space="preserve"> «а»</w:t>
      </w:r>
      <w:r w:rsidR="00445526" w:rsidRPr="004A07C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87CA4" w:rsidRPr="004A07C7">
        <w:rPr>
          <w:rFonts w:ascii="Times New Roman" w:hAnsi="Times New Roman" w:cs="Times New Roman"/>
          <w:sz w:val="28"/>
          <w:szCs w:val="28"/>
        </w:rPr>
        <w:t>а</w:t>
      </w:r>
      <w:r w:rsidR="00445526" w:rsidRPr="004A07C7">
        <w:rPr>
          <w:rFonts w:ascii="Times New Roman" w:hAnsi="Times New Roman" w:cs="Times New Roman"/>
          <w:sz w:val="28"/>
          <w:szCs w:val="28"/>
        </w:rPr>
        <w:t xml:space="preserve"> 34</w:t>
      </w:r>
      <w:r w:rsidR="00793B12" w:rsidRPr="004A07C7">
        <w:rPr>
          <w:rFonts w:ascii="Times New Roman" w:hAnsi="Times New Roman" w:cs="Times New Roman"/>
          <w:sz w:val="28"/>
          <w:szCs w:val="28"/>
        </w:rPr>
        <w:t xml:space="preserve"> </w:t>
      </w:r>
      <w:r w:rsidR="00787CA4" w:rsidRPr="004A07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3B12" w:rsidRPr="004A07C7" w:rsidRDefault="00787CA4" w:rsidP="0079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>«</w:t>
      </w:r>
      <w:r w:rsidR="00793B12" w:rsidRPr="004A07C7">
        <w:rPr>
          <w:rFonts w:ascii="Times New Roman" w:hAnsi="Times New Roman" w:cs="Times New Roman"/>
          <w:sz w:val="28"/>
          <w:szCs w:val="28"/>
        </w:rPr>
        <w:t>а) приказ о предоставлении гранта победителю конкурса при соблюдении следующих условий:</w:t>
      </w:r>
    </w:p>
    <w:p w:rsidR="004A07C7" w:rsidRPr="004A07C7" w:rsidRDefault="004A07C7" w:rsidP="004A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>представление НКО заявки и документов;</w:t>
      </w:r>
    </w:p>
    <w:p w:rsidR="004A07C7" w:rsidRPr="004A07C7" w:rsidRDefault="004A07C7" w:rsidP="004A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 xml:space="preserve">соответствие представленных НКО заявки и документов требованиям, определенных </w:t>
      </w:r>
      <w:hyperlink r:id="rId10" w:history="1">
        <w:r w:rsidRPr="004A07C7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4A07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A07C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A07C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A07C7" w:rsidRPr="004A07C7" w:rsidRDefault="004A07C7" w:rsidP="004A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>информация в представленных НКО  заявке и документах достоверна;</w:t>
      </w:r>
    </w:p>
    <w:p w:rsidR="00793B12" w:rsidRPr="004A07C7" w:rsidRDefault="00793B12" w:rsidP="004A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>включение НКО в перечень победителей конкурса, утвержденный главным распорядителем</w:t>
      </w:r>
      <w:proofErr w:type="gramStart"/>
      <w:r w:rsidRPr="004A07C7">
        <w:rPr>
          <w:rFonts w:ascii="Times New Roman" w:hAnsi="Times New Roman" w:cs="Times New Roman"/>
          <w:sz w:val="28"/>
          <w:szCs w:val="28"/>
        </w:rPr>
        <w:t>;</w:t>
      </w:r>
      <w:r w:rsidR="00787CA4" w:rsidRPr="004A07C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87CA4" w:rsidRPr="004A07C7">
        <w:rPr>
          <w:rFonts w:ascii="Times New Roman" w:hAnsi="Times New Roman" w:cs="Times New Roman"/>
          <w:sz w:val="28"/>
          <w:szCs w:val="28"/>
        </w:rPr>
        <w:t>.</w:t>
      </w:r>
    </w:p>
    <w:p w:rsidR="00445526" w:rsidRPr="004A07C7" w:rsidRDefault="00445526" w:rsidP="004455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59A" w:rsidRPr="004A07C7" w:rsidRDefault="00CF459A" w:rsidP="00CF45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B12" w:rsidRPr="004A07C7" w:rsidRDefault="00793B12" w:rsidP="00CF45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B56" w:rsidRPr="004A07C7" w:rsidRDefault="00F57B56" w:rsidP="00F57B56">
      <w:pPr>
        <w:tabs>
          <w:tab w:val="left" w:pos="284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 xml:space="preserve">   Глава Республики Алтай,</w:t>
      </w:r>
    </w:p>
    <w:p w:rsidR="00F57B56" w:rsidRPr="004A07C7" w:rsidRDefault="00F57B56" w:rsidP="00F57B56">
      <w:pPr>
        <w:tabs>
          <w:tab w:val="left" w:pos="284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57B56" w:rsidRPr="004A07C7" w:rsidRDefault="00F57B56" w:rsidP="00F57B56">
      <w:pPr>
        <w:tabs>
          <w:tab w:val="left" w:pos="284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 xml:space="preserve">       Республики Алтай</w:t>
      </w:r>
      <w:r w:rsidRPr="004A07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О.Л. </w:t>
      </w:r>
      <w:proofErr w:type="spellStart"/>
      <w:r w:rsidRPr="004A07C7"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p w:rsidR="00F57B56" w:rsidRPr="004A07C7" w:rsidRDefault="00F57B56" w:rsidP="00F57B5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B56" w:rsidRPr="004A07C7" w:rsidRDefault="00F57B56" w:rsidP="00F57B5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B56" w:rsidRPr="004A07C7" w:rsidRDefault="00F57B56" w:rsidP="00F57B5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B56" w:rsidRPr="004A07C7" w:rsidRDefault="00F57B56" w:rsidP="00F57B5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B56" w:rsidRPr="004A07C7" w:rsidRDefault="00F57B56" w:rsidP="00F57B5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E0C" w:rsidRPr="004A07C7" w:rsidRDefault="00693E0C" w:rsidP="006C7503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793B12" w:rsidRPr="004A07C7" w:rsidRDefault="00793B12" w:rsidP="006C7503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787CA4" w:rsidRPr="004A07C7" w:rsidRDefault="00787CA4" w:rsidP="006C7503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793B12" w:rsidRPr="004A07C7" w:rsidRDefault="00793B12" w:rsidP="006C7503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661614" w:rsidRPr="004A07C7" w:rsidRDefault="00661614" w:rsidP="00661614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A07C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61614" w:rsidRPr="004A07C7" w:rsidRDefault="00661614" w:rsidP="0066161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C7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793B12" w:rsidRPr="004A07C7" w:rsidRDefault="00661614" w:rsidP="00445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45526" w:rsidRPr="004A07C7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организациям, не являющимся государственными (муниципальными) учреждениями, реализующим социально ориентированные проекты на территории Республики Алтай</w:t>
      </w:r>
      <w:r w:rsidR="00445526" w:rsidRPr="004A07C7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</w:t>
      </w:r>
      <w:r w:rsidR="00445526" w:rsidRPr="004A07C7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</w:t>
      </w:r>
    </w:p>
    <w:p w:rsidR="00661614" w:rsidRPr="004A07C7" w:rsidRDefault="00445526" w:rsidP="00445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C7">
        <w:rPr>
          <w:rFonts w:ascii="Times New Roman" w:hAnsi="Times New Roman" w:cs="Times New Roman"/>
          <w:b/>
          <w:sz w:val="28"/>
          <w:szCs w:val="28"/>
        </w:rPr>
        <w:t>Республики Алтай от 29 апреля 2021 № 104</w:t>
      </w:r>
      <w:r w:rsidR="00661614" w:rsidRPr="004A07C7">
        <w:rPr>
          <w:rFonts w:ascii="Times New Roman" w:hAnsi="Times New Roman" w:cs="Times New Roman"/>
          <w:b/>
          <w:sz w:val="28"/>
          <w:szCs w:val="28"/>
        </w:rPr>
        <w:t>»</w:t>
      </w:r>
    </w:p>
    <w:p w:rsidR="00661614" w:rsidRPr="004A07C7" w:rsidRDefault="00661614" w:rsidP="0066161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5526" w:rsidRPr="004A07C7" w:rsidRDefault="00661614" w:rsidP="00445526">
      <w:pPr>
        <w:pStyle w:val="af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07C7">
        <w:rPr>
          <w:rFonts w:ascii="Times New Roman" w:hAnsi="Times New Roman"/>
          <w:sz w:val="28"/>
          <w:szCs w:val="28"/>
        </w:rPr>
        <w:t xml:space="preserve">Субъектом нормотворческой деятельности выступает Правительство Республики Алтай. </w:t>
      </w:r>
    </w:p>
    <w:p w:rsidR="00661614" w:rsidRPr="004A07C7" w:rsidRDefault="00661614" w:rsidP="00445526">
      <w:pPr>
        <w:pStyle w:val="af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7C7">
        <w:rPr>
          <w:rFonts w:ascii="Times New Roman" w:hAnsi="Times New Roman"/>
          <w:sz w:val="28"/>
          <w:szCs w:val="28"/>
        </w:rPr>
        <w:t>Проект постановления Правительства Республики Алтай «</w:t>
      </w:r>
      <w:r w:rsidR="00445526" w:rsidRPr="004A07C7">
        <w:rPr>
          <w:rFonts w:ascii="Times New Roman" w:hAnsi="Times New Roman"/>
          <w:sz w:val="28"/>
          <w:szCs w:val="28"/>
        </w:rPr>
        <w:t>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организациям, не являющимся государственными (муниципальными) учреждениями, реализующим социально ориентированные проекты на территории Республики Алтай</w:t>
      </w:r>
      <w:r w:rsidR="00445526" w:rsidRPr="004A07C7">
        <w:rPr>
          <w:rFonts w:ascii="Times New Roman" w:hAnsi="Times New Roman"/>
          <w:bCs/>
          <w:sz w:val="28"/>
          <w:szCs w:val="28"/>
        </w:rPr>
        <w:t xml:space="preserve">, утвержденный </w:t>
      </w:r>
      <w:r w:rsidR="00445526" w:rsidRPr="004A07C7">
        <w:rPr>
          <w:rFonts w:ascii="Times New Roman" w:hAnsi="Times New Roman"/>
          <w:sz w:val="28"/>
          <w:szCs w:val="28"/>
        </w:rPr>
        <w:t>постановлением Правительства Республики Алтай от 29 апреля 2021 № 104</w:t>
      </w:r>
      <w:r w:rsidRPr="004A07C7">
        <w:rPr>
          <w:rFonts w:ascii="Times New Roman" w:hAnsi="Times New Roman"/>
          <w:sz w:val="28"/>
          <w:szCs w:val="28"/>
        </w:rPr>
        <w:t xml:space="preserve">» </w:t>
      </w:r>
      <w:r w:rsidRPr="004A07C7">
        <w:rPr>
          <w:rFonts w:ascii="Times New Roman" w:hAnsi="Times New Roman"/>
          <w:b/>
          <w:sz w:val="28"/>
          <w:szCs w:val="28"/>
        </w:rPr>
        <w:t xml:space="preserve"> </w:t>
      </w:r>
      <w:r w:rsidRPr="004A07C7">
        <w:rPr>
          <w:rFonts w:ascii="Times New Roman" w:hAnsi="Times New Roman"/>
          <w:sz w:val="28"/>
          <w:szCs w:val="28"/>
        </w:rPr>
        <w:t>(далее – проект постановления) разработан Министерством труда, социального развития и занятости населения Республики</w:t>
      </w:r>
      <w:proofErr w:type="gramEnd"/>
      <w:r w:rsidRPr="004A07C7">
        <w:rPr>
          <w:rFonts w:ascii="Times New Roman" w:hAnsi="Times New Roman"/>
          <w:sz w:val="28"/>
          <w:szCs w:val="28"/>
        </w:rPr>
        <w:t xml:space="preserve"> Алтай.</w:t>
      </w:r>
    </w:p>
    <w:p w:rsidR="00793B12" w:rsidRPr="004A07C7" w:rsidRDefault="00445526" w:rsidP="00661614">
      <w:pPr>
        <w:pStyle w:val="af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07C7">
        <w:rPr>
          <w:rFonts w:ascii="Times New Roman" w:hAnsi="Times New Roman"/>
          <w:sz w:val="28"/>
          <w:szCs w:val="28"/>
        </w:rPr>
        <w:t xml:space="preserve">Проектом постановления предлагается внести Порядок </w:t>
      </w:r>
      <w:r w:rsidRPr="004A07C7">
        <w:rPr>
          <w:rFonts w:ascii="Times New Roman" w:hAnsi="Times New Roman"/>
          <w:bCs/>
          <w:sz w:val="28"/>
          <w:szCs w:val="28"/>
        </w:rPr>
        <w:t xml:space="preserve">определения объема и предоставления грантов в форме субсидий из республиканского бюджета Республики Алтай некоммерческим организациям, не являющимся государственными (муниципальными) учреждениями, реализующим социально ориентированные проекты на территории Республики Алтай, утвержденный </w:t>
      </w:r>
      <w:r w:rsidRPr="004A07C7">
        <w:rPr>
          <w:rFonts w:ascii="Times New Roman" w:hAnsi="Times New Roman"/>
          <w:sz w:val="28"/>
          <w:szCs w:val="28"/>
        </w:rPr>
        <w:t>постановлением Правительства Республики Алтай от 29 апреля 2021 № 104, изменения в части</w:t>
      </w:r>
      <w:r w:rsidR="00793B12" w:rsidRPr="004A07C7">
        <w:rPr>
          <w:rFonts w:ascii="Times New Roman" w:hAnsi="Times New Roman"/>
          <w:sz w:val="28"/>
          <w:szCs w:val="28"/>
        </w:rPr>
        <w:t>:</w:t>
      </w:r>
      <w:r w:rsidRPr="004A07C7">
        <w:rPr>
          <w:rFonts w:ascii="Times New Roman" w:hAnsi="Times New Roman"/>
          <w:sz w:val="28"/>
          <w:szCs w:val="28"/>
        </w:rPr>
        <w:t xml:space="preserve"> </w:t>
      </w:r>
    </w:p>
    <w:p w:rsidR="00445526" w:rsidRPr="004A07C7" w:rsidRDefault="00793B12" w:rsidP="00661614">
      <w:pPr>
        <w:pStyle w:val="af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07C7">
        <w:rPr>
          <w:rFonts w:ascii="Times New Roman" w:hAnsi="Times New Roman"/>
          <w:sz w:val="28"/>
          <w:szCs w:val="28"/>
        </w:rPr>
        <w:t>1) у</w:t>
      </w:r>
      <w:r w:rsidR="00445526" w:rsidRPr="004A07C7">
        <w:rPr>
          <w:rFonts w:ascii="Times New Roman" w:hAnsi="Times New Roman"/>
          <w:sz w:val="28"/>
          <w:szCs w:val="28"/>
        </w:rPr>
        <w:t>точнения</w:t>
      </w:r>
      <w:r w:rsidRPr="004A07C7">
        <w:rPr>
          <w:rFonts w:ascii="Times New Roman" w:hAnsi="Times New Roman"/>
          <w:sz w:val="28"/>
          <w:szCs w:val="28"/>
        </w:rPr>
        <w:t xml:space="preserve"> целей предоставления субсидии; направлений, по которым НКО осуществляют деятельность на территории Республики Алтай;</w:t>
      </w:r>
      <w:r w:rsidR="00787CA4" w:rsidRPr="004A07C7">
        <w:rPr>
          <w:rFonts w:ascii="Times New Roman" w:hAnsi="Times New Roman"/>
          <w:sz w:val="28"/>
          <w:szCs w:val="28"/>
        </w:rPr>
        <w:t xml:space="preserve"> условий принятия Министерством приказа о предоставлении гранта победителю конкурса;</w:t>
      </w:r>
    </w:p>
    <w:p w:rsidR="00445526" w:rsidRPr="004A07C7" w:rsidRDefault="00793B12" w:rsidP="00661614">
      <w:pPr>
        <w:pStyle w:val="af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07C7">
        <w:rPr>
          <w:rFonts w:ascii="Times New Roman" w:hAnsi="Times New Roman"/>
          <w:sz w:val="28"/>
          <w:szCs w:val="28"/>
        </w:rPr>
        <w:t>2</w:t>
      </w:r>
      <w:r w:rsidR="00445526" w:rsidRPr="004A07C7">
        <w:rPr>
          <w:rFonts w:ascii="Times New Roman" w:hAnsi="Times New Roman"/>
          <w:sz w:val="28"/>
          <w:szCs w:val="28"/>
        </w:rPr>
        <w:t>)</w:t>
      </w:r>
      <w:r w:rsidRPr="004A07C7">
        <w:rPr>
          <w:rFonts w:ascii="Times New Roman" w:hAnsi="Times New Roman"/>
          <w:sz w:val="28"/>
          <w:szCs w:val="28"/>
        </w:rPr>
        <w:t xml:space="preserve"> внесения правок редакционного характера.</w:t>
      </w:r>
    </w:p>
    <w:p w:rsidR="00661614" w:rsidRPr="004A07C7" w:rsidRDefault="00661614" w:rsidP="00661614">
      <w:pPr>
        <w:pStyle w:val="af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07C7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являются:</w:t>
      </w:r>
    </w:p>
    <w:p w:rsidR="00661614" w:rsidRPr="004A07C7" w:rsidRDefault="006C26C6" w:rsidP="006C26C6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proofErr w:type="gramStart"/>
      <w:r w:rsidRPr="004A07C7">
        <w:rPr>
          <w:sz w:val="28"/>
          <w:szCs w:val="28"/>
        </w:rPr>
        <w:t>1) абзац трет</w:t>
      </w:r>
      <w:r w:rsidR="00661614" w:rsidRPr="004A07C7">
        <w:rPr>
          <w:sz w:val="28"/>
          <w:szCs w:val="28"/>
        </w:rPr>
        <w:t xml:space="preserve">ий пункта 2 </w:t>
      </w:r>
      <w:hyperlink r:id="rId12" w:history="1">
        <w:r w:rsidR="00661614" w:rsidRPr="004A07C7">
          <w:rPr>
            <w:sz w:val="28"/>
            <w:szCs w:val="28"/>
          </w:rPr>
          <w:t>статьи  78.1 Бюджетного кодекса Российской Федерации,  в</w:t>
        </w:r>
      </w:hyperlink>
      <w:r w:rsidR="00661614" w:rsidRPr="004A07C7">
        <w:rPr>
          <w:sz w:val="28"/>
          <w:szCs w:val="28"/>
        </w:rPr>
        <w:t xml:space="preserve"> соответствии с которым Порядок определения объема и предоставления указанных субсидий из федерального бюджета,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местной администрации или нормативными правовыми актами (муниципальными правовыми актами</w:t>
      </w:r>
      <w:proofErr w:type="gramEnd"/>
      <w:r w:rsidR="00661614" w:rsidRPr="004A07C7">
        <w:rPr>
          <w:sz w:val="28"/>
          <w:szCs w:val="28"/>
        </w:rPr>
        <w:t xml:space="preserve">) уполномоченных ими соответственно </w:t>
      </w:r>
      <w:r w:rsidR="00661614" w:rsidRPr="004A07C7">
        <w:rPr>
          <w:sz w:val="28"/>
          <w:szCs w:val="28"/>
        </w:rPr>
        <w:lastRenderedPageBreak/>
        <w:t xml:space="preserve">федеральных органов государственной власти (федеральных государственных органов), органов государственной власти субъекта Российской Федерации, органов местного самоуправления. </w:t>
      </w:r>
      <w:proofErr w:type="gramStart"/>
      <w:r w:rsidR="00661614" w:rsidRPr="004A07C7">
        <w:rPr>
          <w:sz w:val="28"/>
          <w:szCs w:val="28"/>
        </w:rPr>
        <w:t xml:space="preserve">Указанные нормативные правовые акты, муниципальные правовые акты должны соответствовать общим </w:t>
      </w:r>
      <w:hyperlink r:id="rId13" w:history="1">
        <w:r w:rsidR="00661614" w:rsidRPr="004A07C7">
          <w:rPr>
            <w:sz w:val="28"/>
            <w:szCs w:val="28"/>
          </w:rPr>
          <w:t>требованиям</w:t>
        </w:r>
      </w:hyperlink>
      <w:r w:rsidR="00661614" w:rsidRPr="004A07C7">
        <w:rPr>
          <w:sz w:val="28"/>
          <w:szCs w:val="28"/>
        </w:rPr>
        <w:t>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</w:t>
      </w:r>
      <w:r w:rsidRPr="004A07C7">
        <w:rPr>
          <w:sz w:val="28"/>
          <w:szCs w:val="28"/>
        </w:rPr>
        <w:t xml:space="preserve"> </w:t>
      </w:r>
      <w:r w:rsidR="00661614" w:rsidRPr="004A07C7">
        <w:rPr>
          <w:sz w:val="28"/>
          <w:szCs w:val="28"/>
        </w:rPr>
        <w:t>некоммерческими организациями, не являющимися государственными (муниципальными) учреждениями;</w:t>
      </w:r>
      <w:proofErr w:type="gramEnd"/>
    </w:p>
    <w:p w:rsidR="00661614" w:rsidRPr="004A07C7" w:rsidRDefault="00661614" w:rsidP="006616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7C7">
        <w:rPr>
          <w:rFonts w:ascii="Times New Roman" w:hAnsi="Times New Roman" w:cs="Times New Roman"/>
          <w:sz w:val="28"/>
          <w:szCs w:val="28"/>
        </w:rPr>
        <w:t>2) пункт 9.1 части 2 статьи 26.3 Федерального 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которым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</w:t>
      </w:r>
      <w:proofErr w:type="gramEnd"/>
      <w:r w:rsidRPr="004A07C7">
        <w:rPr>
          <w:rFonts w:ascii="Times New Roman" w:hAnsi="Times New Roman" w:cs="Times New Roman"/>
          <w:sz w:val="28"/>
          <w:szCs w:val="28"/>
        </w:rPr>
        <w:t xml:space="preserve"> бюджета), относится решение вопросов поддержки социально ориентированных некоммерческих организаций, осуществления региональных и межмуниципальных программ поддержки социально ориентированных некоммерческих организаций;</w:t>
      </w:r>
    </w:p>
    <w:p w:rsidR="00661614" w:rsidRPr="004A07C7" w:rsidRDefault="00661614" w:rsidP="006616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 xml:space="preserve">3) </w:t>
      </w:r>
      <w:hyperlink r:id="rId14" w:history="1">
        <w:r w:rsidRPr="004A07C7">
          <w:rPr>
            <w:rFonts w:ascii="Times New Roman" w:hAnsi="Times New Roman" w:cs="Times New Roman"/>
            <w:sz w:val="28"/>
            <w:szCs w:val="28"/>
          </w:rPr>
          <w:t>пункт 5 статьи  31.1 Федерального закона от 12 января 1996 года № 7-ФЗ «О некоммерческих организациях»</w:t>
        </w:r>
      </w:hyperlink>
      <w:r w:rsidRPr="004A07C7">
        <w:rPr>
          <w:rFonts w:ascii="Times New Roman" w:hAnsi="Times New Roman" w:cs="Times New Roman"/>
          <w:sz w:val="28"/>
          <w:szCs w:val="28"/>
        </w:rPr>
        <w:t>, согласно которому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бюджета, бюджетов субъектов Российской Федерации, местных бюджетов путем предоставления субсидий;</w:t>
      </w:r>
    </w:p>
    <w:p w:rsidR="00661614" w:rsidRPr="004A07C7" w:rsidRDefault="00661614" w:rsidP="006616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7C7">
        <w:rPr>
          <w:rFonts w:ascii="Times New Roman" w:hAnsi="Times New Roman" w:cs="Times New Roman"/>
          <w:sz w:val="28"/>
          <w:szCs w:val="28"/>
        </w:rPr>
        <w:t>4) абзац второй пункта 3 постановления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proofErr w:type="gramEnd"/>
      <w:r w:rsidRPr="004A0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7C7">
        <w:rPr>
          <w:rFonts w:ascii="Times New Roman" w:hAnsi="Times New Roman" w:cs="Times New Roman"/>
          <w:sz w:val="28"/>
          <w:szCs w:val="28"/>
        </w:rPr>
        <w:t>некоторых актов Правительства Российской Федерации», в соответствии с которым рекомендовано исполнительным органам государственной власти субъектов Российской Федерации, органам местного самоуправления привести в соответствие с настоящим постановлением нормативные правовые акты субъектов Российской Федерации, муниципальные правовые акты,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4A07C7">
        <w:rPr>
          <w:rFonts w:ascii="Times New Roman" w:hAnsi="Times New Roman" w:cs="Times New Roman"/>
          <w:sz w:val="28"/>
          <w:szCs w:val="28"/>
        </w:rPr>
        <w:t xml:space="preserve"> - </w:t>
      </w:r>
      <w:r w:rsidRPr="004A07C7">
        <w:rPr>
          <w:rFonts w:ascii="Times New Roman" w:hAnsi="Times New Roman" w:cs="Times New Roman"/>
          <w:sz w:val="28"/>
          <w:szCs w:val="28"/>
        </w:rPr>
        <w:lastRenderedPageBreak/>
        <w:t>производителям товаров, работ, услуг, при первом внесении изменений в указанные нормативные правовые акты субъектов Российской Федерации, муниципальные правовые акты, но не позднее 1 июня 2021 года;</w:t>
      </w:r>
    </w:p>
    <w:p w:rsidR="00661614" w:rsidRPr="004A07C7" w:rsidRDefault="00661614" w:rsidP="006C26C6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A07C7">
        <w:rPr>
          <w:sz w:val="28"/>
          <w:szCs w:val="28"/>
        </w:rPr>
        <w:t xml:space="preserve">5) часть 2 </w:t>
      </w:r>
      <w:hyperlink r:id="rId15" w:history="1">
        <w:r w:rsidRPr="004A07C7">
          <w:rPr>
            <w:sz w:val="28"/>
            <w:szCs w:val="28"/>
          </w:rPr>
          <w:t>статьи 1, часть 1 статьи 3 Закона Республики Алтай от 23 ноября 2011 года № 78-РЗ  «О государственной поддержке социально ориентированных некоммерческих организаций в Республике Алтай»</w:t>
        </w:r>
      </w:hyperlink>
      <w:r w:rsidRPr="004A07C7">
        <w:rPr>
          <w:sz w:val="28"/>
          <w:szCs w:val="28"/>
        </w:rPr>
        <w:t>, согласно которым:</w:t>
      </w:r>
    </w:p>
    <w:p w:rsidR="00661614" w:rsidRPr="004A07C7" w:rsidRDefault="00661614" w:rsidP="006616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 xml:space="preserve"> к   полномочиям Правительства Республики Алтай по решению вопросов поддержки некоммерческих организаций в Республике Алтай относится принятие правовых актов по решению вопросов поддержки социально ориентированных некоммерческих организаций;</w:t>
      </w:r>
    </w:p>
    <w:p w:rsidR="00661614" w:rsidRPr="004A07C7" w:rsidRDefault="00661614" w:rsidP="006616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>финансовая поддержка некоммерческим организациям в Республике Алтай осуществляется в соответствии с законодательством Российской Федерации за счет бюджетных ассигнований республиканского бюджета Республики Алтай путем предоставления субсидий в порядке, установленном Правительством Республики Алтай;</w:t>
      </w:r>
    </w:p>
    <w:p w:rsidR="00661614" w:rsidRPr="004A07C7" w:rsidRDefault="00661614" w:rsidP="006616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7C7">
        <w:rPr>
          <w:rFonts w:ascii="Times New Roman" w:hAnsi="Times New Roman" w:cs="Times New Roman"/>
          <w:sz w:val="28"/>
          <w:szCs w:val="28"/>
        </w:rPr>
        <w:t>6) часть 2 статьи  2 Закона Республики Алтай от 15 декабря 2014 года № 84-РЗ «О регулировании отдельных вопросов в сфере социального обслуживания граждан в Республике Алтай», в соответствии с которой к полномочиям Правительства Республики Алтай в сфере социального обслуживания граждан в Республике Алтай относятся организация поддержки социально ориентированных некоммерческих организаций,  осуществляющих деятельность в сфере социального обслуживания в Республике Алтай.</w:t>
      </w:r>
      <w:proofErr w:type="gramEnd"/>
    </w:p>
    <w:p w:rsidR="00661614" w:rsidRPr="004A07C7" w:rsidRDefault="00445526" w:rsidP="004455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eastAsia="BatangChe" w:hAnsi="Times New Roman" w:cs="Times New Roman"/>
          <w:sz w:val="28"/>
          <w:szCs w:val="28"/>
        </w:rPr>
        <w:t xml:space="preserve">Проект постановления разработан в целях </w:t>
      </w:r>
      <w:r w:rsidRPr="004A07C7">
        <w:rPr>
          <w:rFonts w:ascii="Times New Roman" w:hAnsi="Times New Roman" w:cs="Times New Roman"/>
          <w:sz w:val="28"/>
          <w:szCs w:val="28"/>
        </w:rPr>
        <w:t>совершенствования законодательства Республики Алтай.</w:t>
      </w:r>
    </w:p>
    <w:p w:rsidR="00661614" w:rsidRPr="004A07C7" w:rsidRDefault="00661614" w:rsidP="0066161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7C7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потребует дополнительных расходов, финансируемых за счет средств республиканского бюджета Республики Алтай, так как предоставление </w:t>
      </w:r>
      <w:r w:rsidR="009A1333" w:rsidRPr="004A07C7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Pr="004A07C7">
        <w:rPr>
          <w:rFonts w:ascii="Times New Roman" w:hAnsi="Times New Roman" w:cs="Times New Roman"/>
          <w:sz w:val="28"/>
          <w:szCs w:val="28"/>
        </w:rPr>
        <w:t xml:space="preserve">субсидий некоммерческим организациям </w:t>
      </w:r>
      <w:r w:rsidR="006C26C6" w:rsidRPr="004A07C7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Pr="004A07C7">
        <w:rPr>
          <w:rFonts w:ascii="Times New Roman" w:hAnsi="Times New Roman" w:cs="Times New Roman"/>
          <w:sz w:val="28"/>
          <w:szCs w:val="28"/>
        </w:rPr>
        <w:t xml:space="preserve"> на конкурсной основе </w:t>
      </w:r>
      <w:r w:rsidR="006C26C6" w:rsidRPr="004A07C7">
        <w:rPr>
          <w:rFonts w:ascii="Times New Roman" w:hAnsi="Times New Roman" w:cs="Times New Roman"/>
          <w:sz w:val="28"/>
          <w:szCs w:val="28"/>
        </w:rPr>
        <w:t>Министерством труда, социального развития и занятости населения Республики Алтай, до которого</w:t>
      </w:r>
      <w:r w:rsidRPr="004A07C7"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на предоставление </w:t>
      </w:r>
      <w:r w:rsidR="009A1333" w:rsidRPr="004A07C7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Pr="004A07C7">
        <w:rPr>
          <w:rFonts w:ascii="Times New Roman" w:hAnsi="Times New Roman" w:cs="Times New Roman"/>
          <w:sz w:val="28"/>
          <w:szCs w:val="28"/>
        </w:rPr>
        <w:t xml:space="preserve">субсидий на соответствующий финансовый год и плановый период в </w:t>
      </w:r>
      <w:r w:rsidR="00F54AEE" w:rsidRPr="004A07C7">
        <w:rPr>
          <w:rFonts w:ascii="Times New Roman" w:hAnsi="Times New Roman" w:cs="Times New Roman"/>
          <w:sz w:val="28"/>
          <w:szCs w:val="28"/>
        </w:rPr>
        <w:t>пределах бюджетных</w:t>
      </w:r>
      <w:proofErr w:type="gramEnd"/>
      <w:r w:rsidR="00F54AEE" w:rsidRPr="004A07C7">
        <w:rPr>
          <w:rFonts w:ascii="Times New Roman" w:hAnsi="Times New Roman" w:cs="Times New Roman"/>
          <w:sz w:val="28"/>
          <w:szCs w:val="28"/>
        </w:rPr>
        <w:t xml:space="preserve"> ассигнований.</w:t>
      </w:r>
      <w:r w:rsidRPr="004A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614" w:rsidRPr="004A07C7" w:rsidRDefault="00661614" w:rsidP="00661614">
      <w:pPr>
        <w:pStyle w:val="afd"/>
        <w:spacing w:after="0"/>
        <w:ind w:firstLine="709"/>
        <w:contextualSpacing/>
        <w:jc w:val="both"/>
        <w:rPr>
          <w:sz w:val="28"/>
          <w:szCs w:val="28"/>
        </w:rPr>
      </w:pPr>
      <w:r w:rsidRPr="004A07C7">
        <w:rPr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4A07C7">
        <w:rPr>
          <w:sz w:val="28"/>
          <w:szCs w:val="28"/>
        </w:rPr>
        <w:t>утратившими</w:t>
      </w:r>
      <w:proofErr w:type="gramEnd"/>
      <w:r w:rsidRPr="004A07C7">
        <w:rPr>
          <w:sz w:val="28"/>
          <w:szCs w:val="28"/>
        </w:rPr>
        <w:t xml:space="preserve"> силу, внесения изменений, приостановления </w:t>
      </w:r>
      <w:r w:rsidR="00445526" w:rsidRPr="004A07C7">
        <w:rPr>
          <w:sz w:val="28"/>
          <w:szCs w:val="28"/>
        </w:rPr>
        <w:t xml:space="preserve">или принятия </w:t>
      </w:r>
      <w:r w:rsidRPr="004A07C7">
        <w:rPr>
          <w:sz w:val="28"/>
          <w:szCs w:val="28"/>
        </w:rPr>
        <w:t xml:space="preserve">нормативных правовых актов Республики Алтай. </w:t>
      </w:r>
    </w:p>
    <w:p w:rsidR="00661614" w:rsidRPr="004A07C7" w:rsidRDefault="00661614" w:rsidP="00661614">
      <w:pPr>
        <w:pStyle w:val="af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07C7">
        <w:rPr>
          <w:rFonts w:ascii="Times New Roman" w:hAnsi="Times New Roman"/>
          <w:sz w:val="28"/>
          <w:szCs w:val="28"/>
        </w:rPr>
        <w:t xml:space="preserve">По проекту постановления проведена </w:t>
      </w:r>
      <w:proofErr w:type="spellStart"/>
      <w:r w:rsidRPr="004A07C7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4A07C7">
        <w:rPr>
          <w:rFonts w:ascii="Times New Roman" w:hAnsi="Times New Roman"/>
          <w:sz w:val="28"/>
          <w:szCs w:val="28"/>
        </w:rPr>
        <w:t xml:space="preserve"> экспертиза в установленном федеральным законодательством и законодательством Республики Алтай порядке, </w:t>
      </w:r>
      <w:proofErr w:type="spellStart"/>
      <w:r w:rsidRPr="004A07C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A07C7">
        <w:rPr>
          <w:rFonts w:ascii="Times New Roman" w:hAnsi="Times New Roman"/>
          <w:sz w:val="28"/>
          <w:szCs w:val="28"/>
        </w:rPr>
        <w:t xml:space="preserve"> факторов не выявлено.</w:t>
      </w:r>
    </w:p>
    <w:p w:rsidR="00661614" w:rsidRPr="004A07C7" w:rsidRDefault="00661614" w:rsidP="0066161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1614" w:rsidRPr="004A07C7" w:rsidRDefault="00661614" w:rsidP="00661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614" w:rsidRPr="004A07C7" w:rsidRDefault="00661614" w:rsidP="00661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614" w:rsidRPr="004A07C7" w:rsidRDefault="00F54AEE" w:rsidP="00661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>Министр</w:t>
      </w:r>
      <w:r w:rsidR="00661614" w:rsidRPr="004A07C7">
        <w:rPr>
          <w:rFonts w:ascii="Times New Roman" w:hAnsi="Times New Roman" w:cs="Times New Roman"/>
          <w:sz w:val="28"/>
          <w:szCs w:val="28"/>
        </w:rPr>
        <w:t xml:space="preserve">  труда, социального</w:t>
      </w:r>
    </w:p>
    <w:p w:rsidR="00661614" w:rsidRPr="004A07C7" w:rsidRDefault="00661614" w:rsidP="00661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>развития и занятости населения</w:t>
      </w:r>
    </w:p>
    <w:p w:rsidR="00F57B56" w:rsidRPr="004A07C7" w:rsidRDefault="00661614" w:rsidP="0037382C">
      <w:pPr>
        <w:pStyle w:val="af6"/>
        <w:spacing w:after="0" w:line="240" w:lineRule="auto"/>
        <w:ind w:left="0"/>
        <w:jc w:val="both"/>
        <w:rPr>
          <w:rStyle w:val="eop"/>
          <w:rFonts w:ascii="Times New Roman" w:hAnsi="Times New Roman"/>
          <w:sz w:val="28"/>
          <w:szCs w:val="28"/>
        </w:rPr>
        <w:sectPr w:rsidR="00F57B56" w:rsidRPr="004A07C7" w:rsidSect="00793B12">
          <w:headerReference w:type="even" r:id="rId16"/>
          <w:headerReference w:type="default" r:id="rId17"/>
          <w:headerReference w:type="first" r:id="rId18"/>
          <w:type w:val="continuous"/>
          <w:pgSz w:w="11906" w:h="16838" w:code="9"/>
          <w:pgMar w:top="1134" w:right="851" w:bottom="992" w:left="1701" w:header="709" w:footer="709" w:gutter="0"/>
          <w:pgNumType w:start="3"/>
          <w:cols w:space="708"/>
          <w:titlePg/>
          <w:docGrid w:linePitch="360"/>
        </w:sectPr>
      </w:pPr>
      <w:r w:rsidRPr="004A07C7">
        <w:rPr>
          <w:rFonts w:ascii="Times New Roman" w:hAnsi="Times New Roman"/>
          <w:sz w:val="28"/>
          <w:szCs w:val="28"/>
        </w:rPr>
        <w:lastRenderedPageBreak/>
        <w:t xml:space="preserve">Республики Алтай                                                            </w:t>
      </w:r>
      <w:r w:rsidR="00F54AEE" w:rsidRPr="004A07C7">
        <w:rPr>
          <w:rFonts w:ascii="Times New Roman" w:hAnsi="Times New Roman"/>
          <w:sz w:val="28"/>
          <w:szCs w:val="28"/>
        </w:rPr>
        <w:t xml:space="preserve">    </w:t>
      </w:r>
      <w:r w:rsidRPr="004A07C7">
        <w:rPr>
          <w:rFonts w:ascii="Times New Roman" w:hAnsi="Times New Roman"/>
          <w:sz w:val="28"/>
          <w:szCs w:val="28"/>
        </w:rPr>
        <w:t xml:space="preserve">       </w:t>
      </w:r>
      <w:r w:rsidR="00A84E7F" w:rsidRPr="004A07C7">
        <w:rPr>
          <w:rFonts w:ascii="Times New Roman" w:hAnsi="Times New Roman"/>
          <w:sz w:val="28"/>
          <w:szCs w:val="28"/>
        </w:rPr>
        <w:t xml:space="preserve"> </w:t>
      </w:r>
      <w:r w:rsidRPr="004A07C7">
        <w:rPr>
          <w:rFonts w:ascii="Times New Roman" w:hAnsi="Times New Roman"/>
          <w:sz w:val="28"/>
          <w:szCs w:val="28"/>
        </w:rPr>
        <w:t xml:space="preserve">       </w:t>
      </w:r>
      <w:r w:rsidR="00F54AEE" w:rsidRPr="004A07C7">
        <w:rPr>
          <w:rFonts w:ascii="Times New Roman" w:hAnsi="Times New Roman"/>
          <w:sz w:val="28"/>
          <w:szCs w:val="28"/>
        </w:rPr>
        <w:t>А.Г. Суми</w:t>
      </w:r>
      <w:r w:rsidR="001C4E8C" w:rsidRPr="004A07C7">
        <w:rPr>
          <w:rFonts w:ascii="Times New Roman" w:hAnsi="Times New Roman"/>
          <w:sz w:val="28"/>
          <w:szCs w:val="28"/>
        </w:rPr>
        <w:t>н</w:t>
      </w:r>
    </w:p>
    <w:p w:rsidR="00F57B56" w:rsidRPr="004A07C7" w:rsidRDefault="00F57B56" w:rsidP="00F57B56">
      <w:pPr>
        <w:pStyle w:val="af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7C7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F57B56" w:rsidRPr="004A07C7" w:rsidRDefault="00F57B56" w:rsidP="009A1333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07C7"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связи с принятием проекта постановления  Правительства Республики Алтай</w:t>
      </w:r>
      <w:r w:rsidRPr="004A07C7">
        <w:rPr>
          <w:rFonts w:ascii="Times New Roman" w:hAnsi="Times New Roman" w:cs="Times New Roman"/>
          <w:sz w:val="28"/>
          <w:szCs w:val="28"/>
        </w:rPr>
        <w:t xml:space="preserve"> </w:t>
      </w:r>
      <w:r w:rsidRPr="004A07C7">
        <w:rPr>
          <w:rFonts w:ascii="Times New Roman" w:hAnsi="Times New Roman" w:cs="Times New Roman"/>
          <w:b/>
          <w:sz w:val="28"/>
          <w:szCs w:val="28"/>
        </w:rPr>
        <w:t>«</w:t>
      </w:r>
      <w:r w:rsidR="00445526" w:rsidRPr="004A07C7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организациям, не являющимся государственными (муниципальными) учреждениями, реализующим социально ориентированные проекты на территории Республики Алтай</w:t>
      </w:r>
      <w:r w:rsidR="00445526" w:rsidRPr="004A07C7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</w:t>
      </w:r>
      <w:r w:rsidR="00445526" w:rsidRPr="004A07C7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Республики Алтай</w:t>
      </w:r>
      <w:proofErr w:type="gramEnd"/>
      <w:r w:rsidR="00445526" w:rsidRPr="004A07C7">
        <w:rPr>
          <w:rFonts w:ascii="Times New Roman" w:hAnsi="Times New Roman" w:cs="Times New Roman"/>
          <w:b/>
          <w:sz w:val="28"/>
          <w:szCs w:val="28"/>
        </w:rPr>
        <w:t xml:space="preserve"> от 29 апреля 2021 № 104</w:t>
      </w:r>
      <w:r w:rsidRPr="004A07C7">
        <w:rPr>
          <w:rFonts w:ascii="Times New Roman" w:hAnsi="Times New Roman" w:cs="Times New Roman"/>
          <w:b/>
          <w:sz w:val="28"/>
          <w:szCs w:val="28"/>
        </w:rPr>
        <w:t>»</w:t>
      </w:r>
    </w:p>
    <w:p w:rsidR="00F57B56" w:rsidRPr="004A07C7" w:rsidRDefault="00F57B56" w:rsidP="00F57B56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57B56" w:rsidRPr="004A07C7" w:rsidRDefault="00F57B56" w:rsidP="001C4E8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7C7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</w:t>
      </w:r>
      <w:r w:rsidR="00445526" w:rsidRPr="004A07C7">
        <w:rPr>
          <w:rFonts w:ascii="Times New Roman" w:hAnsi="Times New Roman" w:cs="Times New Roman"/>
          <w:sz w:val="28"/>
          <w:szCs w:val="28"/>
        </w:rPr>
        <w:t>О внесении изменений в Порядок определения объема и предоставления грантов в форме субсидий из республиканского бюджета Республики Алтай некоммерческим организациям, не являющимся государственными (муниципальными) учреждениями, реализующим социально ориентированные проекты на территории Республики Алтай</w:t>
      </w:r>
      <w:r w:rsidR="00445526" w:rsidRPr="004A07C7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="00445526" w:rsidRPr="004A07C7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Алтай от 29 апреля 2021 № 104</w:t>
      </w:r>
      <w:r w:rsidRPr="004A07C7">
        <w:rPr>
          <w:rFonts w:ascii="Times New Roman" w:hAnsi="Times New Roman" w:cs="Times New Roman"/>
          <w:sz w:val="28"/>
          <w:szCs w:val="28"/>
        </w:rPr>
        <w:t>» не потребует  признания утратившими силу, приостановления, изменения</w:t>
      </w:r>
      <w:r w:rsidR="00445526" w:rsidRPr="004A07C7">
        <w:rPr>
          <w:rFonts w:ascii="Times New Roman" w:hAnsi="Times New Roman" w:cs="Times New Roman"/>
          <w:sz w:val="28"/>
          <w:szCs w:val="28"/>
        </w:rPr>
        <w:t xml:space="preserve"> или принятия</w:t>
      </w:r>
      <w:r w:rsidRPr="004A07C7"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  <w:proofErr w:type="gramEnd"/>
      <w:r w:rsidRPr="004A07C7">
        <w:rPr>
          <w:rFonts w:ascii="Times New Roman" w:hAnsi="Times New Roman" w:cs="Times New Roman"/>
          <w:sz w:val="28"/>
          <w:szCs w:val="28"/>
        </w:rPr>
        <w:t xml:space="preserve"> актов Республики Алтай.</w:t>
      </w:r>
    </w:p>
    <w:p w:rsidR="0037382C" w:rsidRPr="004A07C7" w:rsidRDefault="0037382C" w:rsidP="009A1333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B56" w:rsidRPr="004A07C7" w:rsidRDefault="00F57B56" w:rsidP="00F57B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B56" w:rsidRPr="004A07C7" w:rsidRDefault="00F57B56" w:rsidP="00F57B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07C7">
        <w:rPr>
          <w:rFonts w:ascii="Times New Roman" w:hAnsi="Times New Roman" w:cs="Times New Roman"/>
          <w:sz w:val="28"/>
          <w:szCs w:val="28"/>
        </w:rPr>
        <w:t>_____________________</w:t>
      </w:r>
    </w:p>
    <w:p w:rsidR="00F57B56" w:rsidRPr="004A07C7" w:rsidRDefault="00F57B56" w:rsidP="00F57B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7B56" w:rsidRPr="004A07C7" w:rsidRDefault="00F57B56" w:rsidP="00F57B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7B56" w:rsidRPr="004A07C7" w:rsidRDefault="00F57B56" w:rsidP="00F57B56">
      <w:pPr>
        <w:pStyle w:val="af5"/>
        <w:tabs>
          <w:tab w:val="left" w:pos="709"/>
          <w:tab w:val="left" w:pos="851"/>
          <w:tab w:val="left" w:pos="5670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3B6CB1" w:rsidRPr="004A07C7" w:rsidRDefault="003B6CB1" w:rsidP="00F57B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B6CB1" w:rsidRPr="004A07C7" w:rsidSect="000B35B6">
      <w:pgSz w:w="11906" w:h="16838" w:code="9"/>
      <w:pgMar w:top="1134" w:right="850" w:bottom="1134" w:left="1985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54F" w:rsidRDefault="003D754F" w:rsidP="00AF0D0B">
      <w:pPr>
        <w:spacing w:after="0" w:line="240" w:lineRule="auto"/>
      </w:pPr>
      <w:r>
        <w:separator/>
      </w:r>
    </w:p>
  </w:endnote>
  <w:endnote w:type="continuationSeparator" w:id="1">
    <w:p w:rsidR="003D754F" w:rsidRDefault="003D754F" w:rsidP="00AF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54F" w:rsidRDefault="003D754F" w:rsidP="00AF0D0B">
      <w:pPr>
        <w:spacing w:after="0" w:line="240" w:lineRule="auto"/>
      </w:pPr>
      <w:r>
        <w:separator/>
      </w:r>
    </w:p>
  </w:footnote>
  <w:footnote w:type="continuationSeparator" w:id="1">
    <w:p w:rsidR="003D754F" w:rsidRDefault="003D754F" w:rsidP="00AF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A3" w:rsidRDefault="008619AE" w:rsidP="000B35B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13A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13A3" w:rsidRDefault="00D513A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A3" w:rsidRDefault="008619AE" w:rsidP="000B35B6">
    <w:pPr>
      <w:pStyle w:val="aa"/>
      <w:jc w:val="center"/>
    </w:pPr>
    <w:r w:rsidRPr="003A7345">
      <w:rPr>
        <w:sz w:val="28"/>
        <w:szCs w:val="28"/>
      </w:rPr>
      <w:fldChar w:fldCharType="begin"/>
    </w:r>
    <w:r w:rsidR="00D513A3" w:rsidRPr="003A7345">
      <w:rPr>
        <w:sz w:val="28"/>
        <w:szCs w:val="28"/>
      </w:rPr>
      <w:instrText xml:space="preserve"> PAGE   \* MERGEFORMAT </w:instrText>
    </w:r>
    <w:r w:rsidRPr="003A7345">
      <w:rPr>
        <w:sz w:val="28"/>
        <w:szCs w:val="28"/>
      </w:rPr>
      <w:fldChar w:fldCharType="separate"/>
    </w:r>
    <w:r w:rsidR="004C09A4">
      <w:rPr>
        <w:noProof/>
        <w:sz w:val="28"/>
        <w:szCs w:val="28"/>
      </w:rPr>
      <w:t>4</w:t>
    </w:r>
    <w:r w:rsidRPr="003A7345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A3" w:rsidRPr="00374029" w:rsidRDefault="00D513A3" w:rsidP="000B35B6">
    <w:pPr>
      <w:pStyle w:val="aa"/>
      <w:jc w:val="center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166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1">
    <w:nsid w:val="07A03E2D"/>
    <w:multiLevelType w:val="hybridMultilevel"/>
    <w:tmpl w:val="E04E976A"/>
    <w:lvl w:ilvl="0" w:tplc="9DE28F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BDA48E9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3">
    <w:nsid w:val="0CC472C9"/>
    <w:multiLevelType w:val="multilevel"/>
    <w:tmpl w:val="156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0F601527"/>
    <w:multiLevelType w:val="hybridMultilevel"/>
    <w:tmpl w:val="D626E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A126C"/>
    <w:multiLevelType w:val="hybridMultilevel"/>
    <w:tmpl w:val="3A2E849A"/>
    <w:lvl w:ilvl="0" w:tplc="1B48E9E2">
      <w:start w:val="1"/>
      <w:numFmt w:val="upperRoman"/>
      <w:lvlText w:val="%1."/>
      <w:lvlJc w:val="left"/>
      <w:pPr>
        <w:ind w:left="426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6">
    <w:nsid w:val="0FCE050D"/>
    <w:multiLevelType w:val="hybridMultilevel"/>
    <w:tmpl w:val="7F56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DB008E"/>
    <w:multiLevelType w:val="hybridMultilevel"/>
    <w:tmpl w:val="0686C37A"/>
    <w:lvl w:ilvl="0" w:tplc="DBEA1C3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391BA2"/>
    <w:multiLevelType w:val="hybridMultilevel"/>
    <w:tmpl w:val="3790FFFC"/>
    <w:lvl w:ilvl="0" w:tplc="0D9A2F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33102E"/>
    <w:multiLevelType w:val="hybridMultilevel"/>
    <w:tmpl w:val="7646B532"/>
    <w:lvl w:ilvl="0" w:tplc="533C746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22411C5"/>
    <w:multiLevelType w:val="hybridMultilevel"/>
    <w:tmpl w:val="5184AA30"/>
    <w:lvl w:ilvl="0" w:tplc="F2261FE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2C009E"/>
    <w:multiLevelType w:val="hybridMultilevel"/>
    <w:tmpl w:val="A9D03474"/>
    <w:lvl w:ilvl="0" w:tplc="58620C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FEF3E4F"/>
    <w:multiLevelType w:val="hybridMultilevel"/>
    <w:tmpl w:val="2FCE47E4"/>
    <w:lvl w:ilvl="0" w:tplc="C74A1D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2B66773"/>
    <w:multiLevelType w:val="hybridMultilevel"/>
    <w:tmpl w:val="411891E4"/>
    <w:lvl w:ilvl="0" w:tplc="B1C66E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24CB4514"/>
    <w:multiLevelType w:val="hybridMultilevel"/>
    <w:tmpl w:val="AF24A0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8162CF"/>
    <w:multiLevelType w:val="hybridMultilevel"/>
    <w:tmpl w:val="F36ACD52"/>
    <w:lvl w:ilvl="0" w:tplc="AEB6FCCE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6">
    <w:nsid w:val="28D951DE"/>
    <w:multiLevelType w:val="hybridMultilevel"/>
    <w:tmpl w:val="D79E71A4"/>
    <w:lvl w:ilvl="0" w:tplc="09DE0B24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28EC28E8"/>
    <w:multiLevelType w:val="hybridMultilevel"/>
    <w:tmpl w:val="7C9A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5C0442"/>
    <w:multiLevelType w:val="hybridMultilevel"/>
    <w:tmpl w:val="263068A4"/>
    <w:lvl w:ilvl="0" w:tplc="500C6AF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DFB2B05"/>
    <w:multiLevelType w:val="hybridMultilevel"/>
    <w:tmpl w:val="2744E3C2"/>
    <w:lvl w:ilvl="0" w:tplc="3F10DA5A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2FD13403"/>
    <w:multiLevelType w:val="hybridMultilevel"/>
    <w:tmpl w:val="6FE06F0C"/>
    <w:lvl w:ilvl="0" w:tplc="F76CA7F2">
      <w:start w:val="4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1">
    <w:nsid w:val="30BF4FC7"/>
    <w:multiLevelType w:val="multilevel"/>
    <w:tmpl w:val="7FB814A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2">
    <w:nsid w:val="314155B4"/>
    <w:multiLevelType w:val="hybridMultilevel"/>
    <w:tmpl w:val="95E0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DD2845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24">
    <w:nsid w:val="32AA4E86"/>
    <w:multiLevelType w:val="hybridMultilevel"/>
    <w:tmpl w:val="A56484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89255E"/>
    <w:multiLevelType w:val="hybridMultilevel"/>
    <w:tmpl w:val="1DBC3E7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8891885"/>
    <w:multiLevelType w:val="hybridMultilevel"/>
    <w:tmpl w:val="FCB2D48C"/>
    <w:lvl w:ilvl="0" w:tplc="4B8EDC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41093BFD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28">
    <w:nsid w:val="42335365"/>
    <w:multiLevelType w:val="hybridMultilevel"/>
    <w:tmpl w:val="7F60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4B2186A"/>
    <w:multiLevelType w:val="hybridMultilevel"/>
    <w:tmpl w:val="656A2516"/>
    <w:lvl w:ilvl="0" w:tplc="3482DF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6B13E32"/>
    <w:multiLevelType w:val="hybridMultilevel"/>
    <w:tmpl w:val="49CEB1BC"/>
    <w:lvl w:ilvl="0" w:tplc="A0F2DD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A380E1A"/>
    <w:multiLevelType w:val="hybridMultilevel"/>
    <w:tmpl w:val="3A2E849A"/>
    <w:lvl w:ilvl="0" w:tplc="1B48E9E2">
      <w:start w:val="1"/>
      <w:numFmt w:val="upperRoman"/>
      <w:lvlText w:val="%1."/>
      <w:lvlJc w:val="left"/>
      <w:pPr>
        <w:ind w:left="426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32">
    <w:nsid w:val="4CCF77D2"/>
    <w:multiLevelType w:val="hybridMultilevel"/>
    <w:tmpl w:val="94947CA6"/>
    <w:lvl w:ilvl="0" w:tplc="79EE1A0E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1613FE1"/>
    <w:multiLevelType w:val="hybridMultilevel"/>
    <w:tmpl w:val="3B9C42A8"/>
    <w:lvl w:ilvl="0" w:tplc="74F44C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346604E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35">
    <w:nsid w:val="56AF3706"/>
    <w:multiLevelType w:val="hybridMultilevel"/>
    <w:tmpl w:val="3CEC72E4"/>
    <w:lvl w:ilvl="0" w:tplc="F3D60800">
      <w:start w:val="1"/>
      <w:numFmt w:val="decimal"/>
      <w:lvlText w:val="%1."/>
      <w:lvlJc w:val="left"/>
      <w:pPr>
        <w:ind w:left="212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  <w:rPr>
        <w:rFonts w:cs="Times New Roman"/>
      </w:rPr>
    </w:lvl>
  </w:abstractNum>
  <w:abstractNum w:abstractNumId="36">
    <w:nsid w:val="58BF527A"/>
    <w:multiLevelType w:val="hybridMultilevel"/>
    <w:tmpl w:val="4CAE3F32"/>
    <w:lvl w:ilvl="0" w:tplc="F3D60800">
      <w:start w:val="1"/>
      <w:numFmt w:val="decimal"/>
      <w:lvlText w:val="%1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5A037D21"/>
    <w:multiLevelType w:val="hybridMultilevel"/>
    <w:tmpl w:val="39165862"/>
    <w:lvl w:ilvl="0" w:tplc="A774BD0E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5C2137B5"/>
    <w:multiLevelType w:val="hybridMultilevel"/>
    <w:tmpl w:val="CB34FED0"/>
    <w:lvl w:ilvl="0" w:tplc="8A3CC94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DC80412"/>
    <w:multiLevelType w:val="hybridMultilevel"/>
    <w:tmpl w:val="33B05ACA"/>
    <w:lvl w:ilvl="0" w:tplc="D480DFA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0">
    <w:nsid w:val="60474B6C"/>
    <w:multiLevelType w:val="hybridMultilevel"/>
    <w:tmpl w:val="720A654A"/>
    <w:lvl w:ilvl="0" w:tplc="195C43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135040D"/>
    <w:multiLevelType w:val="multilevel"/>
    <w:tmpl w:val="1EF63C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</w:rPr>
    </w:lvl>
  </w:abstractNum>
  <w:abstractNum w:abstractNumId="42">
    <w:nsid w:val="66AB7B70"/>
    <w:multiLevelType w:val="singleLevel"/>
    <w:tmpl w:val="877AF6C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43">
    <w:nsid w:val="6DC161DD"/>
    <w:multiLevelType w:val="hybridMultilevel"/>
    <w:tmpl w:val="3A2E849A"/>
    <w:lvl w:ilvl="0" w:tplc="1B48E9E2">
      <w:start w:val="1"/>
      <w:numFmt w:val="upperRoman"/>
      <w:lvlText w:val="%1."/>
      <w:lvlJc w:val="left"/>
      <w:pPr>
        <w:ind w:left="426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44">
    <w:nsid w:val="78B32F30"/>
    <w:multiLevelType w:val="hybridMultilevel"/>
    <w:tmpl w:val="75746944"/>
    <w:lvl w:ilvl="0" w:tplc="31307D6E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>
    <w:nsid w:val="78D14366"/>
    <w:multiLevelType w:val="hybridMultilevel"/>
    <w:tmpl w:val="94CAAE50"/>
    <w:lvl w:ilvl="0" w:tplc="F1B8CBB6">
      <w:start w:val="1"/>
      <w:numFmt w:val="russianLower"/>
      <w:lvlText w:val="%1)"/>
      <w:lvlJc w:val="left"/>
      <w:pPr>
        <w:ind w:left="215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6">
    <w:nsid w:val="7C9C48CE"/>
    <w:multiLevelType w:val="hybridMultilevel"/>
    <w:tmpl w:val="8E1E8D72"/>
    <w:lvl w:ilvl="0" w:tplc="FE86EEA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44"/>
  </w:num>
  <w:num w:numId="3">
    <w:abstractNumId w:val="19"/>
  </w:num>
  <w:num w:numId="4">
    <w:abstractNumId w:val="37"/>
  </w:num>
  <w:num w:numId="5">
    <w:abstractNumId w:val="1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5"/>
  </w:num>
  <w:num w:numId="10">
    <w:abstractNumId w:val="16"/>
  </w:num>
  <w:num w:numId="11">
    <w:abstractNumId w:val="24"/>
  </w:num>
  <w:num w:numId="12">
    <w:abstractNumId w:val="12"/>
  </w:num>
  <w:num w:numId="13">
    <w:abstractNumId w:val="33"/>
  </w:num>
  <w:num w:numId="14">
    <w:abstractNumId w:val="30"/>
  </w:num>
  <w:num w:numId="15">
    <w:abstractNumId w:val="45"/>
  </w:num>
  <w:num w:numId="16">
    <w:abstractNumId w:val="42"/>
  </w:num>
  <w:num w:numId="17">
    <w:abstractNumId w:val="46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17"/>
  </w:num>
  <w:num w:numId="23">
    <w:abstractNumId w:val="40"/>
  </w:num>
  <w:num w:numId="24">
    <w:abstractNumId w:val="29"/>
  </w:num>
  <w:num w:numId="25">
    <w:abstractNumId w:val="26"/>
  </w:num>
  <w:num w:numId="26">
    <w:abstractNumId w:val="9"/>
  </w:num>
  <w:num w:numId="27">
    <w:abstractNumId w:val="36"/>
  </w:num>
  <w:num w:numId="28">
    <w:abstractNumId w:val="23"/>
  </w:num>
  <w:num w:numId="29">
    <w:abstractNumId w:val="41"/>
  </w:num>
  <w:num w:numId="30">
    <w:abstractNumId w:val="5"/>
  </w:num>
  <w:num w:numId="31">
    <w:abstractNumId w:val="18"/>
  </w:num>
  <w:num w:numId="32">
    <w:abstractNumId w:val="2"/>
  </w:num>
  <w:num w:numId="33">
    <w:abstractNumId w:val="27"/>
  </w:num>
  <w:num w:numId="34">
    <w:abstractNumId w:val="11"/>
  </w:num>
  <w:num w:numId="35">
    <w:abstractNumId w:val="39"/>
  </w:num>
  <w:num w:numId="36">
    <w:abstractNumId w:val="34"/>
  </w:num>
  <w:num w:numId="37">
    <w:abstractNumId w:val="31"/>
  </w:num>
  <w:num w:numId="38">
    <w:abstractNumId w:val="43"/>
  </w:num>
  <w:num w:numId="39">
    <w:abstractNumId w:val="15"/>
  </w:num>
  <w:num w:numId="40">
    <w:abstractNumId w:val="35"/>
  </w:num>
  <w:num w:numId="41">
    <w:abstractNumId w:val="0"/>
  </w:num>
  <w:num w:numId="42">
    <w:abstractNumId w:val="20"/>
  </w:num>
  <w:num w:numId="43">
    <w:abstractNumId w:val="13"/>
  </w:num>
  <w:num w:numId="44">
    <w:abstractNumId w:val="8"/>
  </w:num>
  <w:num w:numId="45">
    <w:abstractNumId w:val="6"/>
  </w:num>
  <w:num w:numId="46">
    <w:abstractNumId w:val="21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B56"/>
    <w:rsid w:val="00003F6B"/>
    <w:rsid w:val="00007BC5"/>
    <w:rsid w:val="00012717"/>
    <w:rsid w:val="000160FC"/>
    <w:rsid w:val="00040C49"/>
    <w:rsid w:val="00043214"/>
    <w:rsid w:val="00050095"/>
    <w:rsid w:val="000533B2"/>
    <w:rsid w:val="000911FB"/>
    <w:rsid w:val="00091942"/>
    <w:rsid w:val="00094CC3"/>
    <w:rsid w:val="000958D5"/>
    <w:rsid w:val="000B21A3"/>
    <w:rsid w:val="000B35B6"/>
    <w:rsid w:val="000B7F33"/>
    <w:rsid w:val="000C0955"/>
    <w:rsid w:val="000C3AF2"/>
    <w:rsid w:val="000C540C"/>
    <w:rsid w:val="000F6711"/>
    <w:rsid w:val="00100362"/>
    <w:rsid w:val="001021F5"/>
    <w:rsid w:val="001061C3"/>
    <w:rsid w:val="00114F4F"/>
    <w:rsid w:val="00121DCA"/>
    <w:rsid w:val="00130239"/>
    <w:rsid w:val="00130AAF"/>
    <w:rsid w:val="0014684F"/>
    <w:rsid w:val="001501A6"/>
    <w:rsid w:val="001573DD"/>
    <w:rsid w:val="001720E3"/>
    <w:rsid w:val="00174AF6"/>
    <w:rsid w:val="0019132E"/>
    <w:rsid w:val="0019248A"/>
    <w:rsid w:val="00192AB5"/>
    <w:rsid w:val="0019591B"/>
    <w:rsid w:val="001A0177"/>
    <w:rsid w:val="001A4FB6"/>
    <w:rsid w:val="001B206B"/>
    <w:rsid w:val="001C1B43"/>
    <w:rsid w:val="001C4E8C"/>
    <w:rsid w:val="001C533E"/>
    <w:rsid w:val="001C6D37"/>
    <w:rsid w:val="001E2210"/>
    <w:rsid w:val="001E2963"/>
    <w:rsid w:val="001E53F0"/>
    <w:rsid w:val="0020008F"/>
    <w:rsid w:val="0020206B"/>
    <w:rsid w:val="00202D2A"/>
    <w:rsid w:val="00215DA8"/>
    <w:rsid w:val="0022423C"/>
    <w:rsid w:val="00236FA6"/>
    <w:rsid w:val="002375C2"/>
    <w:rsid w:val="002539BD"/>
    <w:rsid w:val="00261781"/>
    <w:rsid w:val="0026383D"/>
    <w:rsid w:val="00265313"/>
    <w:rsid w:val="0027769B"/>
    <w:rsid w:val="002805F3"/>
    <w:rsid w:val="002827C9"/>
    <w:rsid w:val="00285423"/>
    <w:rsid w:val="00295B07"/>
    <w:rsid w:val="002A4E88"/>
    <w:rsid w:val="002A5438"/>
    <w:rsid w:val="002B002E"/>
    <w:rsid w:val="002B4F73"/>
    <w:rsid w:val="002D2D4D"/>
    <w:rsid w:val="002E6066"/>
    <w:rsid w:val="002E7D50"/>
    <w:rsid w:val="002F01E1"/>
    <w:rsid w:val="00300C2C"/>
    <w:rsid w:val="00305007"/>
    <w:rsid w:val="00306075"/>
    <w:rsid w:val="00320677"/>
    <w:rsid w:val="00322B45"/>
    <w:rsid w:val="00332EAC"/>
    <w:rsid w:val="00340B84"/>
    <w:rsid w:val="00353C2A"/>
    <w:rsid w:val="00353F17"/>
    <w:rsid w:val="00362E5B"/>
    <w:rsid w:val="00363A11"/>
    <w:rsid w:val="00366A53"/>
    <w:rsid w:val="003712C9"/>
    <w:rsid w:val="0037382C"/>
    <w:rsid w:val="0037464F"/>
    <w:rsid w:val="00382ECE"/>
    <w:rsid w:val="0039367C"/>
    <w:rsid w:val="003A2AF2"/>
    <w:rsid w:val="003A33C0"/>
    <w:rsid w:val="003A7A5C"/>
    <w:rsid w:val="003B012D"/>
    <w:rsid w:val="003B1FD5"/>
    <w:rsid w:val="003B6CB1"/>
    <w:rsid w:val="003C653B"/>
    <w:rsid w:val="003D754F"/>
    <w:rsid w:val="003E57D4"/>
    <w:rsid w:val="00405797"/>
    <w:rsid w:val="0041063C"/>
    <w:rsid w:val="00411EAC"/>
    <w:rsid w:val="004276B6"/>
    <w:rsid w:val="00443F44"/>
    <w:rsid w:val="00445526"/>
    <w:rsid w:val="00446B64"/>
    <w:rsid w:val="004663AA"/>
    <w:rsid w:val="00476AE0"/>
    <w:rsid w:val="004800DC"/>
    <w:rsid w:val="00482EC6"/>
    <w:rsid w:val="00485777"/>
    <w:rsid w:val="004A0300"/>
    <w:rsid w:val="004A07C7"/>
    <w:rsid w:val="004A350F"/>
    <w:rsid w:val="004C09A4"/>
    <w:rsid w:val="004C217A"/>
    <w:rsid w:val="004C6961"/>
    <w:rsid w:val="004D0CBB"/>
    <w:rsid w:val="004E2946"/>
    <w:rsid w:val="004E6A76"/>
    <w:rsid w:val="004F3B62"/>
    <w:rsid w:val="00501EC8"/>
    <w:rsid w:val="005030AD"/>
    <w:rsid w:val="00506855"/>
    <w:rsid w:val="00510BAD"/>
    <w:rsid w:val="00520DB4"/>
    <w:rsid w:val="00520DE8"/>
    <w:rsid w:val="00524582"/>
    <w:rsid w:val="00527290"/>
    <w:rsid w:val="0053044A"/>
    <w:rsid w:val="00531333"/>
    <w:rsid w:val="00543A06"/>
    <w:rsid w:val="005572F8"/>
    <w:rsid w:val="00557A86"/>
    <w:rsid w:val="00575425"/>
    <w:rsid w:val="00577B6C"/>
    <w:rsid w:val="00580A7A"/>
    <w:rsid w:val="005826C3"/>
    <w:rsid w:val="005B54A0"/>
    <w:rsid w:val="005C1955"/>
    <w:rsid w:val="005C3337"/>
    <w:rsid w:val="005C74EE"/>
    <w:rsid w:val="00614042"/>
    <w:rsid w:val="00621599"/>
    <w:rsid w:val="006230D1"/>
    <w:rsid w:val="0062590D"/>
    <w:rsid w:val="00641227"/>
    <w:rsid w:val="00642826"/>
    <w:rsid w:val="0065084D"/>
    <w:rsid w:val="00661614"/>
    <w:rsid w:val="006720D8"/>
    <w:rsid w:val="006726B5"/>
    <w:rsid w:val="00693E0C"/>
    <w:rsid w:val="006A5761"/>
    <w:rsid w:val="006B5139"/>
    <w:rsid w:val="006C204C"/>
    <w:rsid w:val="006C26C6"/>
    <w:rsid w:val="006C6B45"/>
    <w:rsid w:val="006C7503"/>
    <w:rsid w:val="006C7C6A"/>
    <w:rsid w:val="006E3834"/>
    <w:rsid w:val="006E3AB5"/>
    <w:rsid w:val="006F400A"/>
    <w:rsid w:val="007103D3"/>
    <w:rsid w:val="0072236F"/>
    <w:rsid w:val="0072419A"/>
    <w:rsid w:val="00733D89"/>
    <w:rsid w:val="007441A9"/>
    <w:rsid w:val="0074648A"/>
    <w:rsid w:val="00773304"/>
    <w:rsid w:val="007854CF"/>
    <w:rsid w:val="00787CA4"/>
    <w:rsid w:val="00790E6E"/>
    <w:rsid w:val="00793B12"/>
    <w:rsid w:val="007A1269"/>
    <w:rsid w:val="007B0362"/>
    <w:rsid w:val="007B0A2C"/>
    <w:rsid w:val="007C048B"/>
    <w:rsid w:val="007C16C6"/>
    <w:rsid w:val="007C37B2"/>
    <w:rsid w:val="007E5DD8"/>
    <w:rsid w:val="00801ADE"/>
    <w:rsid w:val="00807B06"/>
    <w:rsid w:val="00813A44"/>
    <w:rsid w:val="00815635"/>
    <w:rsid w:val="00835804"/>
    <w:rsid w:val="00841BCA"/>
    <w:rsid w:val="008423A5"/>
    <w:rsid w:val="008619AE"/>
    <w:rsid w:val="008652AB"/>
    <w:rsid w:val="00867BDC"/>
    <w:rsid w:val="00872197"/>
    <w:rsid w:val="00876384"/>
    <w:rsid w:val="008810E8"/>
    <w:rsid w:val="00881615"/>
    <w:rsid w:val="00881AC0"/>
    <w:rsid w:val="008933BD"/>
    <w:rsid w:val="008957ED"/>
    <w:rsid w:val="008A29C3"/>
    <w:rsid w:val="008A367F"/>
    <w:rsid w:val="008A3DB3"/>
    <w:rsid w:val="008B3039"/>
    <w:rsid w:val="008C4498"/>
    <w:rsid w:val="008C4AA0"/>
    <w:rsid w:val="008D093F"/>
    <w:rsid w:val="008E1E02"/>
    <w:rsid w:val="008F0770"/>
    <w:rsid w:val="0090350C"/>
    <w:rsid w:val="0091490F"/>
    <w:rsid w:val="00941B7A"/>
    <w:rsid w:val="0095094B"/>
    <w:rsid w:val="009551CE"/>
    <w:rsid w:val="00955D5C"/>
    <w:rsid w:val="00966472"/>
    <w:rsid w:val="009704C1"/>
    <w:rsid w:val="009827A6"/>
    <w:rsid w:val="00993D8E"/>
    <w:rsid w:val="00997341"/>
    <w:rsid w:val="009A1333"/>
    <w:rsid w:val="009B17FE"/>
    <w:rsid w:val="009B3ED8"/>
    <w:rsid w:val="009D1833"/>
    <w:rsid w:val="009D40E5"/>
    <w:rsid w:val="009E1C5D"/>
    <w:rsid w:val="009E5A93"/>
    <w:rsid w:val="009E705D"/>
    <w:rsid w:val="009E72E7"/>
    <w:rsid w:val="00A063CB"/>
    <w:rsid w:val="00A07649"/>
    <w:rsid w:val="00A30A1E"/>
    <w:rsid w:val="00A410E6"/>
    <w:rsid w:val="00A42763"/>
    <w:rsid w:val="00A5093D"/>
    <w:rsid w:val="00A613D1"/>
    <w:rsid w:val="00A806ED"/>
    <w:rsid w:val="00A84E7F"/>
    <w:rsid w:val="00A85383"/>
    <w:rsid w:val="00A86A9B"/>
    <w:rsid w:val="00A87833"/>
    <w:rsid w:val="00A87EF6"/>
    <w:rsid w:val="00A938EF"/>
    <w:rsid w:val="00AB6E0F"/>
    <w:rsid w:val="00AB70EF"/>
    <w:rsid w:val="00AC5894"/>
    <w:rsid w:val="00AC761D"/>
    <w:rsid w:val="00AE66D8"/>
    <w:rsid w:val="00AE7ED4"/>
    <w:rsid w:val="00AF0D0B"/>
    <w:rsid w:val="00AF4505"/>
    <w:rsid w:val="00B01849"/>
    <w:rsid w:val="00B022C2"/>
    <w:rsid w:val="00B02E66"/>
    <w:rsid w:val="00B05CC1"/>
    <w:rsid w:val="00B1013E"/>
    <w:rsid w:val="00B123C8"/>
    <w:rsid w:val="00B148F7"/>
    <w:rsid w:val="00B50D76"/>
    <w:rsid w:val="00B521DE"/>
    <w:rsid w:val="00B739C9"/>
    <w:rsid w:val="00B73FAA"/>
    <w:rsid w:val="00B7462B"/>
    <w:rsid w:val="00B846F0"/>
    <w:rsid w:val="00B931D5"/>
    <w:rsid w:val="00B93610"/>
    <w:rsid w:val="00BA176B"/>
    <w:rsid w:val="00BA4AAB"/>
    <w:rsid w:val="00BB23FE"/>
    <w:rsid w:val="00BB47DD"/>
    <w:rsid w:val="00BC486F"/>
    <w:rsid w:val="00BD0D2B"/>
    <w:rsid w:val="00BF1BCE"/>
    <w:rsid w:val="00BF5677"/>
    <w:rsid w:val="00BF65A3"/>
    <w:rsid w:val="00C00DE7"/>
    <w:rsid w:val="00C03F05"/>
    <w:rsid w:val="00C05CD1"/>
    <w:rsid w:val="00C10E25"/>
    <w:rsid w:val="00C15FCE"/>
    <w:rsid w:val="00C2428C"/>
    <w:rsid w:val="00C30B8C"/>
    <w:rsid w:val="00C333A2"/>
    <w:rsid w:val="00C409CD"/>
    <w:rsid w:val="00C41033"/>
    <w:rsid w:val="00C41A57"/>
    <w:rsid w:val="00C508EC"/>
    <w:rsid w:val="00C513D8"/>
    <w:rsid w:val="00C51CB2"/>
    <w:rsid w:val="00C53AB2"/>
    <w:rsid w:val="00C663FE"/>
    <w:rsid w:val="00C72618"/>
    <w:rsid w:val="00C915C1"/>
    <w:rsid w:val="00C95607"/>
    <w:rsid w:val="00C97931"/>
    <w:rsid w:val="00CC4507"/>
    <w:rsid w:val="00CC4862"/>
    <w:rsid w:val="00CE1927"/>
    <w:rsid w:val="00CE7F9B"/>
    <w:rsid w:val="00CF1B9C"/>
    <w:rsid w:val="00CF459A"/>
    <w:rsid w:val="00CF75CE"/>
    <w:rsid w:val="00D0145A"/>
    <w:rsid w:val="00D31750"/>
    <w:rsid w:val="00D4121D"/>
    <w:rsid w:val="00D513A3"/>
    <w:rsid w:val="00D53A06"/>
    <w:rsid w:val="00D63011"/>
    <w:rsid w:val="00D75B05"/>
    <w:rsid w:val="00D84604"/>
    <w:rsid w:val="00D90205"/>
    <w:rsid w:val="00DA0188"/>
    <w:rsid w:val="00DA2486"/>
    <w:rsid w:val="00DA796C"/>
    <w:rsid w:val="00DC0F79"/>
    <w:rsid w:val="00DD1548"/>
    <w:rsid w:val="00E00847"/>
    <w:rsid w:val="00E120AF"/>
    <w:rsid w:val="00E413E7"/>
    <w:rsid w:val="00E43832"/>
    <w:rsid w:val="00E46A12"/>
    <w:rsid w:val="00E46CB5"/>
    <w:rsid w:val="00E5436B"/>
    <w:rsid w:val="00E55DE2"/>
    <w:rsid w:val="00E62232"/>
    <w:rsid w:val="00E75E65"/>
    <w:rsid w:val="00E7768E"/>
    <w:rsid w:val="00E800CB"/>
    <w:rsid w:val="00E801CA"/>
    <w:rsid w:val="00E91357"/>
    <w:rsid w:val="00EB0C9D"/>
    <w:rsid w:val="00EB114F"/>
    <w:rsid w:val="00EB23F3"/>
    <w:rsid w:val="00EB2767"/>
    <w:rsid w:val="00EB2914"/>
    <w:rsid w:val="00EB431F"/>
    <w:rsid w:val="00EC1890"/>
    <w:rsid w:val="00EC4A0A"/>
    <w:rsid w:val="00EE6F5F"/>
    <w:rsid w:val="00F116CB"/>
    <w:rsid w:val="00F24B60"/>
    <w:rsid w:val="00F24C3A"/>
    <w:rsid w:val="00F34A8B"/>
    <w:rsid w:val="00F420C3"/>
    <w:rsid w:val="00F54AEE"/>
    <w:rsid w:val="00F57B56"/>
    <w:rsid w:val="00F71CAC"/>
    <w:rsid w:val="00F81825"/>
    <w:rsid w:val="00F842F9"/>
    <w:rsid w:val="00F848F0"/>
    <w:rsid w:val="00F941D1"/>
    <w:rsid w:val="00FB1666"/>
    <w:rsid w:val="00FC14B3"/>
    <w:rsid w:val="00FC4024"/>
    <w:rsid w:val="00FC46DF"/>
    <w:rsid w:val="00FE00A3"/>
    <w:rsid w:val="00FE2757"/>
    <w:rsid w:val="00FE78A7"/>
    <w:rsid w:val="00FF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0B"/>
  </w:style>
  <w:style w:type="paragraph" w:styleId="1">
    <w:name w:val="heading 1"/>
    <w:basedOn w:val="a"/>
    <w:next w:val="a"/>
    <w:link w:val="10"/>
    <w:uiPriority w:val="9"/>
    <w:qFormat/>
    <w:rsid w:val="00F57B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F57B5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9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B5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57B56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3">
    <w:name w:val="Цветовое выделение"/>
    <w:rsid w:val="00F57B5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F57B56"/>
    <w:rPr>
      <w:rFonts w:cs="Times New Roman"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F57B5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Текст (лев. подпись)"/>
    <w:basedOn w:val="a"/>
    <w:next w:val="a"/>
    <w:uiPriority w:val="99"/>
    <w:rsid w:val="00F57B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F57B56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57B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iPriority w:val="99"/>
    <w:rsid w:val="00F5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F57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57B5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F57B56"/>
    <w:rPr>
      <w:rFonts w:cs="Times New Roman"/>
    </w:rPr>
  </w:style>
  <w:style w:type="paragraph" w:customStyle="1" w:styleId="ad">
    <w:name w:val="Знак Знак Знак Знак"/>
    <w:basedOn w:val="a"/>
    <w:uiPriority w:val="99"/>
    <w:rsid w:val="00F57B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e">
    <w:name w:val="Title"/>
    <w:basedOn w:val="a"/>
    <w:link w:val="af"/>
    <w:uiPriority w:val="10"/>
    <w:qFormat/>
    <w:rsid w:val="00F57B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f">
    <w:name w:val="Название Знак"/>
    <w:basedOn w:val="a0"/>
    <w:link w:val="ae"/>
    <w:uiPriority w:val="10"/>
    <w:rsid w:val="00F57B56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f0">
    <w:name w:val="Body Text Indent"/>
    <w:basedOn w:val="a"/>
    <w:link w:val="af1"/>
    <w:uiPriority w:val="99"/>
    <w:rsid w:val="00F57B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57B5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F57B5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uiPriority w:val="99"/>
    <w:rsid w:val="00F5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57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57B56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Интерфейс"/>
    <w:basedOn w:val="a"/>
    <w:next w:val="a"/>
    <w:uiPriority w:val="99"/>
    <w:rsid w:val="00F57B5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sz w:val="26"/>
      <w:szCs w:val="26"/>
    </w:rPr>
  </w:style>
  <w:style w:type="paragraph" w:styleId="af5">
    <w:name w:val="No Spacing"/>
    <w:uiPriority w:val="1"/>
    <w:qFormat/>
    <w:rsid w:val="00F57B56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F57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7B56"/>
    <w:rPr>
      <w:rFonts w:ascii="Courier New" w:eastAsia="Times New Roman" w:hAnsi="Courier New" w:cs="Courier New"/>
      <w:sz w:val="20"/>
      <w:szCs w:val="20"/>
    </w:rPr>
  </w:style>
  <w:style w:type="paragraph" w:styleId="af6">
    <w:name w:val="List Paragraph"/>
    <w:basedOn w:val="a"/>
    <w:link w:val="af7"/>
    <w:uiPriority w:val="34"/>
    <w:qFormat/>
    <w:rsid w:val="00F57B56"/>
    <w:pPr>
      <w:ind w:left="720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styleId="af8">
    <w:name w:val="Hyperlink"/>
    <w:basedOn w:val="a0"/>
    <w:uiPriority w:val="99"/>
    <w:unhideWhenUsed/>
    <w:rsid w:val="00F57B56"/>
    <w:rPr>
      <w:rFonts w:cs="Times New Roman"/>
      <w:color w:val="0000FF"/>
      <w:u w:val="single"/>
    </w:rPr>
  </w:style>
  <w:style w:type="paragraph" w:customStyle="1" w:styleId="af9">
    <w:name w:val="Знак"/>
    <w:basedOn w:val="a"/>
    <w:rsid w:val="00F57B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F57B5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57B56"/>
    <w:rPr>
      <w:rFonts w:ascii="Tahoma" w:eastAsia="Times New Roman" w:hAnsi="Tahoma" w:cs="Tahoma"/>
      <w:sz w:val="16"/>
      <w:szCs w:val="16"/>
    </w:rPr>
  </w:style>
  <w:style w:type="table" w:styleId="afc">
    <w:name w:val="Table Grid"/>
    <w:basedOn w:val="a1"/>
    <w:uiPriority w:val="59"/>
    <w:rsid w:val="00F57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F5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fd">
    <w:name w:val="Body Text"/>
    <w:basedOn w:val="a"/>
    <w:link w:val="afe"/>
    <w:uiPriority w:val="99"/>
    <w:unhideWhenUsed/>
    <w:rsid w:val="00F57B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uiPriority w:val="99"/>
    <w:rsid w:val="00F57B5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rsid w:val="00F57B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ConsPlusNonformat0">
    <w:name w:val="ConsPlusNonformat Знак"/>
    <w:link w:val="ConsPlusNonformat"/>
    <w:locked/>
    <w:rsid w:val="00F57B56"/>
    <w:rPr>
      <w:rFonts w:ascii="Courier New" w:eastAsia="Times New Roman" w:hAnsi="Courier New" w:cs="Times New Roman"/>
      <w:szCs w:val="20"/>
    </w:rPr>
  </w:style>
  <w:style w:type="paragraph" w:customStyle="1" w:styleId="ConsTitle">
    <w:name w:val="ConsTitle"/>
    <w:rsid w:val="00F57B5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styleId="aff">
    <w:name w:val="FollowedHyperlink"/>
    <w:basedOn w:val="a0"/>
    <w:uiPriority w:val="99"/>
    <w:semiHidden/>
    <w:unhideWhenUsed/>
    <w:rsid w:val="00F57B56"/>
    <w:rPr>
      <w:rFonts w:cs="Times New Roman"/>
      <w:color w:val="800080"/>
      <w:u w:val="single"/>
    </w:rPr>
  </w:style>
  <w:style w:type="character" w:styleId="aff0">
    <w:name w:val="Emphasis"/>
    <w:basedOn w:val="a0"/>
    <w:uiPriority w:val="20"/>
    <w:qFormat/>
    <w:rsid w:val="00F57B56"/>
    <w:rPr>
      <w:rFonts w:cs="Times New Roman"/>
      <w:i/>
    </w:rPr>
  </w:style>
  <w:style w:type="paragraph" w:customStyle="1" w:styleId="aff1">
    <w:name w:val="Таблицы (моноширинный)"/>
    <w:basedOn w:val="a"/>
    <w:next w:val="a"/>
    <w:rsid w:val="00F57B5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styleId="aff2">
    <w:name w:val="footnote reference"/>
    <w:basedOn w:val="a0"/>
    <w:uiPriority w:val="99"/>
    <w:unhideWhenUsed/>
    <w:rsid w:val="00F57B56"/>
    <w:rPr>
      <w:rFonts w:cs="Times New Roman"/>
      <w:vertAlign w:val="superscript"/>
    </w:rPr>
  </w:style>
  <w:style w:type="paragraph" w:customStyle="1" w:styleId="ConsNonformat">
    <w:name w:val="ConsNonformat"/>
    <w:rsid w:val="00F57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F57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F57B56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F57B56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fc"/>
    <w:uiPriority w:val="59"/>
    <w:rsid w:val="00F57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99"/>
    <w:qFormat/>
    <w:rsid w:val="00F57B56"/>
    <w:rPr>
      <w:rFonts w:ascii="Times New Roman" w:hAnsi="Times New Roman" w:cs="Times New Roman"/>
      <w:b/>
      <w:bCs/>
    </w:rPr>
  </w:style>
  <w:style w:type="paragraph" w:customStyle="1" w:styleId="2">
    <w:name w:val="Абзац списка2"/>
    <w:basedOn w:val="a"/>
    <w:rsid w:val="00F57B56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F57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a"/>
    <w:rsid w:val="00F57B56"/>
    <w:pPr>
      <w:spacing w:after="0" w:line="240" w:lineRule="auto"/>
      <w:ind w:left="947" w:hanging="36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WW8Num5z0">
    <w:name w:val="WW8Num5z0"/>
    <w:rsid w:val="00F57B56"/>
    <w:rPr>
      <w:rFonts w:ascii="Symbol" w:hAnsi="Symbol"/>
    </w:rPr>
  </w:style>
  <w:style w:type="paragraph" w:customStyle="1" w:styleId="Standard">
    <w:name w:val="Standard"/>
    <w:rsid w:val="00F57B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aff7">
    <w:name w:val="Нормальный (таблица)"/>
    <w:basedOn w:val="a"/>
    <w:next w:val="a"/>
    <w:uiPriority w:val="99"/>
    <w:rsid w:val="00F57B5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мментарий"/>
    <w:basedOn w:val="a"/>
    <w:next w:val="a"/>
    <w:uiPriority w:val="99"/>
    <w:rsid w:val="00F57B5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57B56"/>
    <w:rPr>
      <w:i/>
      <w:iCs/>
    </w:rPr>
  </w:style>
  <w:style w:type="paragraph" w:customStyle="1" w:styleId="Iauiue">
    <w:name w:val="Iau?iue"/>
    <w:rsid w:val="00F57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27">
    <w:name w:val="Font Style27"/>
    <w:uiPriority w:val="99"/>
    <w:rsid w:val="00F57B56"/>
    <w:rPr>
      <w:rFonts w:ascii="Times New Roman" w:hAnsi="Times New Roman"/>
      <w:sz w:val="16"/>
    </w:rPr>
  </w:style>
  <w:style w:type="paragraph" w:customStyle="1" w:styleId="p11">
    <w:name w:val="p11"/>
    <w:basedOn w:val="a"/>
    <w:rsid w:val="00F5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5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7B56"/>
    <w:rPr>
      <w:rFonts w:cs="Times New Roman"/>
    </w:rPr>
  </w:style>
  <w:style w:type="paragraph" w:customStyle="1" w:styleId="xl99">
    <w:name w:val="xl99"/>
    <w:basedOn w:val="a"/>
    <w:rsid w:val="00F5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5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5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5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5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5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57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57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57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5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57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F57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F57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57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57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5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57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7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7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7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F57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F57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F5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F57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57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57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57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F5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5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F57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7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F57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F57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F57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57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57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57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57B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F57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F57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F57B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57B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57B56"/>
    <w:rPr>
      <w:rFonts w:ascii="Calibri" w:eastAsia="Times New Roman" w:hAnsi="Calibri" w:cs="Times New Roman"/>
      <w:szCs w:val="20"/>
    </w:rPr>
  </w:style>
  <w:style w:type="paragraph" w:customStyle="1" w:styleId="ConsPlusTitle">
    <w:name w:val="ConsPlusTitle"/>
    <w:rsid w:val="00F5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0">
    <w:name w:val="Body Text Indent 2"/>
    <w:basedOn w:val="a"/>
    <w:link w:val="21"/>
    <w:uiPriority w:val="99"/>
    <w:rsid w:val="00F57B56"/>
    <w:pPr>
      <w:spacing w:after="0" w:line="240" w:lineRule="auto"/>
      <w:ind w:firstLine="34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F57B56"/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Абзац списка Знак"/>
    <w:link w:val="af6"/>
    <w:uiPriority w:val="34"/>
    <w:locked/>
    <w:rsid w:val="00F57B56"/>
    <w:rPr>
      <w:rFonts w:ascii="Calibri" w:eastAsia="Times New Roman" w:hAnsi="Calibri" w:cs="Times New Roman"/>
      <w:szCs w:val="20"/>
      <w:lang w:eastAsia="en-US"/>
    </w:rPr>
  </w:style>
  <w:style w:type="paragraph" w:styleId="affa">
    <w:name w:val="footnote text"/>
    <w:basedOn w:val="a"/>
    <w:link w:val="affb"/>
    <w:uiPriority w:val="99"/>
    <w:rsid w:val="00F57B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b">
    <w:name w:val="Текст сноски Знак"/>
    <w:basedOn w:val="a0"/>
    <w:link w:val="affa"/>
    <w:uiPriority w:val="99"/>
    <w:rsid w:val="00F57B56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paragraph">
    <w:name w:val="paragraph"/>
    <w:basedOn w:val="a"/>
    <w:rsid w:val="00F5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57B56"/>
    <w:rPr>
      <w:rFonts w:cs="Times New Roman"/>
    </w:rPr>
  </w:style>
  <w:style w:type="character" w:customStyle="1" w:styleId="eop">
    <w:name w:val="eop"/>
    <w:basedOn w:val="a0"/>
    <w:rsid w:val="00F57B56"/>
    <w:rPr>
      <w:rFonts w:cs="Times New Roman"/>
    </w:rPr>
  </w:style>
  <w:style w:type="character" w:customStyle="1" w:styleId="spellingerror">
    <w:name w:val="spellingerror"/>
    <w:basedOn w:val="a0"/>
    <w:rsid w:val="00F57B56"/>
    <w:rPr>
      <w:rFonts w:cs="Times New Roman"/>
    </w:rPr>
  </w:style>
  <w:style w:type="paragraph" w:customStyle="1" w:styleId="formattext">
    <w:name w:val="formattext"/>
    <w:basedOn w:val="a"/>
    <w:rsid w:val="00F5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29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1E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E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103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13" Type="http://schemas.openxmlformats.org/officeDocument/2006/relationships/hyperlink" Target="consultantplus://offline/ref=993FE6CF6B95B64FBEA19CB19E9C54DF78B4BCEE7E0C965D9E2220857D50DD54796EA84D79FBA9B6E01AE99582836A753B54CE9057932C5DXE1B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C8453A63F23FAA772A769FA954C210746FE6BD7C138E0119D6EA43CAFB361921C797DB3C177BD6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4E78C241392522FE8C7BB2285DB8CFC9DC2A0FD003D4C84CD0FD36FBC5ECA251FD17E7350AF1BB9631460D2C97F5AF47FBBDC4CFF65C52F28D05p6I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8B92C01EBA30FD3534D7F387F3949FB2C671572C7595A9CA8C06E43107D417AC9471C94883AD642D4224i3mCF" TargetMode="External"/><Relationship Id="rId10" Type="http://schemas.openxmlformats.org/officeDocument/2006/relationships/hyperlink" Target="consultantplus://offline/ref=DA4E78C241392522FE8C7BB2285DB8CFC9DC2A0FD003D4C84CD0FD36FBC5ECA251FD17E7350AF1BB9631490A2C97F5AF47FBBDC4CFF65C52F28D05p6I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F345285452805263C61CE97A266EAD3CD34DEEBB5A1FF721AC616A6E6667C6515A5AC96E98D454490E408AA646A42C9C51635E9897D56A0AF43w800L" TargetMode="External"/><Relationship Id="rId14" Type="http://schemas.openxmlformats.org/officeDocument/2006/relationships/hyperlink" Target="consultantplus://offline/ref=AAC28131A21F2385F36DF187824338D8F44881ED910DDC0CB6989082B4B4995D77B63E7BB8I4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2A33-BA46-41FC-A2CE-47ABD0FA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Mintrud</dc:creator>
  <cp:lastModifiedBy>Beleeva</cp:lastModifiedBy>
  <cp:revision>2</cp:revision>
  <cp:lastPrinted>2021-05-17T07:22:00Z</cp:lastPrinted>
  <dcterms:created xsi:type="dcterms:W3CDTF">2021-05-17T07:28:00Z</dcterms:created>
  <dcterms:modified xsi:type="dcterms:W3CDTF">2021-05-17T07:28:00Z</dcterms:modified>
</cp:coreProperties>
</file>