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3871" w14:textId="77777777" w:rsidR="007775B1" w:rsidRDefault="007775B1" w:rsidP="007775B1">
      <w:pPr>
        <w:pStyle w:val="1"/>
        <w:spacing w:before="91" w:line="376" w:lineRule="auto"/>
        <w:ind w:right="2094" w:firstLine="0"/>
        <w:jc w:val="center"/>
        <w:rPr>
          <w:b w:val="0"/>
        </w:rPr>
      </w:pPr>
      <w:r>
        <w:t>ПРАВИЛА ПОЛЬЗОВАНИЯ ЛЬГОТНОЙ ТРАНСПОРТНОЙ КАРТОЙ</w:t>
      </w:r>
      <w:r>
        <w:rPr>
          <w:spacing w:val="-47"/>
        </w:rPr>
        <w:t xml:space="preserve">                </w:t>
      </w:r>
      <w:r>
        <w:t>НА</w:t>
      </w:r>
      <w:r>
        <w:rPr>
          <w:spacing w:val="-1"/>
        </w:rPr>
        <w:t xml:space="preserve"> </w:t>
      </w:r>
      <w:r>
        <w:t xml:space="preserve">ТЕРРИТОРИИ </w:t>
      </w:r>
      <w:r w:rsidRPr="00BA7C79">
        <w:t>РЕСПУБЛИКИ АЛТАЙ</w:t>
      </w:r>
    </w:p>
    <w:p w14:paraId="6948114D" w14:textId="77777777" w:rsidR="007775B1" w:rsidRPr="001D084C" w:rsidRDefault="007775B1" w:rsidP="007775B1">
      <w:pPr>
        <w:pStyle w:val="a5"/>
        <w:rPr>
          <w:b/>
        </w:rPr>
      </w:pPr>
    </w:p>
    <w:p w14:paraId="0CCCB767" w14:textId="77777777" w:rsidR="007775B1" w:rsidRDefault="007775B1" w:rsidP="007775B1">
      <w:pPr>
        <w:pStyle w:val="a3"/>
        <w:spacing w:before="4"/>
        <w:ind w:left="0"/>
        <w:jc w:val="left"/>
      </w:pPr>
    </w:p>
    <w:p w14:paraId="24A4AAA2" w14:textId="77777777" w:rsidR="007775B1" w:rsidRDefault="007775B1" w:rsidP="007775B1">
      <w:pPr>
        <w:pStyle w:val="1"/>
        <w:numPr>
          <w:ilvl w:val="0"/>
          <w:numId w:val="5"/>
        </w:numPr>
        <w:tabs>
          <w:tab w:val="left" w:pos="4222"/>
        </w:tabs>
        <w:spacing w:before="1"/>
        <w:ind w:hanging="361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5C32D5E0" w14:textId="77777777" w:rsidR="007775B1" w:rsidRDefault="007775B1" w:rsidP="007775B1">
      <w:pPr>
        <w:pStyle w:val="1"/>
        <w:tabs>
          <w:tab w:val="left" w:pos="4222"/>
        </w:tabs>
        <w:spacing w:before="1"/>
        <w:jc w:val="right"/>
      </w:pPr>
    </w:p>
    <w:p w14:paraId="2543E817" w14:textId="77777777" w:rsidR="007775B1" w:rsidRDefault="007775B1" w:rsidP="007775B1">
      <w:pPr>
        <w:pStyle w:val="a3"/>
        <w:spacing w:line="360" w:lineRule="auto"/>
        <w:ind w:left="0" w:right="105" w:firstLine="720"/>
      </w:pPr>
      <w:r>
        <w:t>1.1. Правила пользования ЛЬГОТНОЙ ТРАНСПОРТНОЙ КАРТОЙ (далее – ТРАНСПОРТНАЯ КАРТА)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Республики Алтай в рамках </w:t>
      </w:r>
      <w:r w:rsidRPr="001E5181">
        <w:t>транспортной системы «</w:t>
      </w:r>
      <w:r>
        <w:t>Т</w:t>
      </w:r>
      <w:r w:rsidRPr="001E5181">
        <w:t>ранспортно-карточный процессинг «</w:t>
      </w:r>
      <w:proofErr w:type="spellStart"/>
      <w:r>
        <w:t>С</w:t>
      </w:r>
      <w:r w:rsidRPr="001E5181">
        <w:t>бер</w:t>
      </w:r>
      <w:r>
        <w:t>Т</w:t>
      </w:r>
      <w:r w:rsidRPr="001E5181">
        <w:t>ройка</w:t>
      </w:r>
      <w:proofErr w:type="spellEnd"/>
      <w:r w:rsidRPr="001E5181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АСОП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СИСТЕМА)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ПЕРЕВОЗЧИКА и ПОЛЬЗОВАТЕЛЯ,</w:t>
      </w:r>
      <w:r>
        <w:rPr>
          <w:spacing w:val="1"/>
        </w:rPr>
        <w:t xml:space="preserve"> </w:t>
      </w:r>
      <w:r>
        <w:t>возникающие при осуществлении ПОЛЬЗОВАТЕЛЕМ операций с использованием ТРАНСПОРТНЫХ или Банковских КАРТ, и регулируют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получения, обращения,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действия.</w:t>
      </w:r>
    </w:p>
    <w:p w14:paraId="392B7B8B" w14:textId="77777777" w:rsidR="007775B1" w:rsidRDefault="007775B1" w:rsidP="007775B1">
      <w:pPr>
        <w:pStyle w:val="a3"/>
        <w:spacing w:line="360" w:lineRule="auto"/>
        <w:ind w:left="0" w:right="105" w:firstLine="720"/>
      </w:pPr>
      <w:r>
        <w:t>1.2. ТРАНСПОРТНЫЕ КАРТЫ вводятся в целях улучшения транспортного обслуживания населения и предназначены для</w:t>
      </w:r>
      <w:r>
        <w:rPr>
          <w:spacing w:val="1"/>
        </w:rPr>
        <w:t xml:space="preserve"> </w:t>
      </w:r>
      <w:r>
        <w:t>организации безналичной оплаты проезда в СИСТЕМЕ на Республики Алтай.</w:t>
      </w:r>
    </w:p>
    <w:p w14:paraId="542F5E62" w14:textId="77777777" w:rsidR="007775B1" w:rsidRDefault="007775B1" w:rsidP="007775B1">
      <w:pPr>
        <w:pStyle w:val="a3"/>
        <w:spacing w:line="360" w:lineRule="auto"/>
        <w:ind w:left="0" w:right="105" w:firstLine="720"/>
      </w:pPr>
    </w:p>
    <w:p w14:paraId="3844BC1B" w14:textId="77777777" w:rsidR="007775B1" w:rsidRDefault="007775B1" w:rsidP="007775B1">
      <w:pPr>
        <w:pStyle w:val="1"/>
        <w:numPr>
          <w:ilvl w:val="0"/>
          <w:numId w:val="5"/>
        </w:numPr>
        <w:tabs>
          <w:tab w:val="left" w:pos="3972"/>
          <w:tab w:val="left" w:pos="3973"/>
        </w:tabs>
        <w:spacing w:before="2"/>
        <w:ind w:left="0" w:right="105" w:firstLine="720"/>
        <w:jc w:val="both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14:paraId="3FF11DDE" w14:textId="77777777" w:rsidR="007775B1" w:rsidRDefault="007775B1" w:rsidP="007775B1">
      <w:pPr>
        <w:pStyle w:val="1"/>
        <w:tabs>
          <w:tab w:val="left" w:pos="3972"/>
          <w:tab w:val="left" w:pos="3973"/>
        </w:tabs>
        <w:spacing w:before="2"/>
        <w:ind w:left="0" w:right="105" w:firstLine="720"/>
        <w:jc w:val="both"/>
      </w:pPr>
    </w:p>
    <w:p w14:paraId="2013A11F" w14:textId="77777777" w:rsidR="007775B1" w:rsidRPr="001F22B7" w:rsidRDefault="007775B1" w:rsidP="007775B1">
      <w:pPr>
        <w:spacing w:before="105" w:after="75"/>
        <w:ind w:right="105" w:firstLine="720"/>
        <w:jc w:val="both"/>
      </w:pPr>
      <w:r w:rsidRPr="00487C31">
        <w:rPr>
          <w:bCs/>
        </w:rPr>
        <w:t>2.1.</w:t>
      </w:r>
      <w:r>
        <w:rPr>
          <w:b/>
        </w:rPr>
        <w:t xml:space="preserve"> </w:t>
      </w:r>
      <w:r w:rsidRPr="00B61BA6">
        <w:rPr>
          <w:b/>
          <w:sz w:val="20"/>
          <w:szCs w:val="20"/>
        </w:rPr>
        <w:t>ПЕРЕВОЗЧИК</w:t>
      </w:r>
      <w:r w:rsidRPr="00D13483">
        <w:rPr>
          <w:sz w:val="20"/>
          <w:szCs w:val="20"/>
        </w:rPr>
        <w:t xml:space="preserve"> – </w:t>
      </w:r>
      <w:r w:rsidRPr="00D13483">
        <w:t>РЕГИОНАЛЬНАЯ ОБЩЕСТВЕННАЯ ОРГАНИЗАЦИЯ "ГОРНО-АЛТАЙСКИЙ ГОРОДСКОЙ СОЮЗ ИНДИВИДУАЛЬНЫХ АВТОПРЕДПРИНИМАТЕЛЕЙ" РЕСПУБЛИКИ АЛТАЙ</w:t>
      </w:r>
      <w:r w:rsidRPr="00D13483">
        <w:rPr>
          <w:sz w:val="20"/>
          <w:szCs w:val="20"/>
        </w:rPr>
        <w:t xml:space="preserve"> (Инн: </w:t>
      </w:r>
      <w:r w:rsidRPr="00D13483">
        <w:rPr>
          <w:sz w:val="20"/>
          <w:szCs w:val="20"/>
        </w:rPr>
        <w:br/>
        <w:t xml:space="preserve">0411042991), поставщик услуг перевозки пассажиров и багажа транспортом общего пользования, осуществляющий свою деятельность в соответствии с требованиями Федерального закона от 30 июня 2015 года № 220-ФЗ «Об организации регулярных перевозок пассажиров и багажа автомобильным транспортом и городским наземным электрическим транспортом», имеющий лицензию на осуществление пассажирских перевозок на территории </w:t>
      </w:r>
      <w:r w:rsidRPr="00B61BA6">
        <w:rPr>
          <w:sz w:val="20"/>
          <w:szCs w:val="20"/>
        </w:rPr>
        <w:t>Республики Алтай</w:t>
      </w:r>
      <w:r w:rsidRPr="00D13483">
        <w:rPr>
          <w:sz w:val="20"/>
          <w:szCs w:val="20"/>
        </w:rPr>
        <w:t xml:space="preserve">, принимающий в целях регистрации проезда ПОЛЬЗОВАТЕЛЯМИ ТРАНСПОРТНЫЕ или БАНКОВСКОЙ КАРТЫ, </w:t>
      </w:r>
      <w:r w:rsidRPr="00B61BA6">
        <w:rPr>
          <w:sz w:val="20"/>
          <w:szCs w:val="20"/>
        </w:rPr>
        <w:t>осуществляющий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распространение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и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обращение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в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СИСТЕМЕ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ТРАНСПОРТНЫХ</w:t>
      </w:r>
      <w:r w:rsidRPr="00D13483">
        <w:rPr>
          <w:sz w:val="20"/>
          <w:szCs w:val="20"/>
        </w:rPr>
        <w:t xml:space="preserve"> </w:t>
      </w:r>
      <w:r w:rsidRPr="00B61BA6">
        <w:rPr>
          <w:sz w:val="20"/>
          <w:szCs w:val="20"/>
        </w:rPr>
        <w:t>КАРТ.</w:t>
      </w:r>
    </w:p>
    <w:p w14:paraId="2C18E314" w14:textId="77777777" w:rsidR="007775B1" w:rsidRDefault="007775B1" w:rsidP="007775B1">
      <w:pPr>
        <w:pStyle w:val="a3"/>
        <w:spacing w:before="119" w:line="360" w:lineRule="auto"/>
        <w:ind w:right="105" w:firstLine="720"/>
      </w:pPr>
      <w:r w:rsidRPr="00CD47B2">
        <w:rPr>
          <w:bCs/>
        </w:rPr>
        <w:t>2.2.</w:t>
      </w:r>
      <w:r>
        <w:rPr>
          <w:b/>
        </w:rPr>
        <w:t xml:space="preserve"> ПОЛЬЗОВАТЕЛЬ</w:t>
      </w:r>
      <w:r>
        <w:rPr>
          <w:b/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пассажир,</w:t>
      </w:r>
      <w:r>
        <w:rPr>
          <w:spacing w:val="13"/>
        </w:rPr>
        <w:t xml:space="preserve"> </w:t>
      </w:r>
      <w:r>
        <w:t>получивший</w:t>
      </w:r>
      <w:r>
        <w:rPr>
          <w:spacing w:val="14"/>
        </w:rPr>
        <w:t xml:space="preserve"> </w:t>
      </w:r>
      <w:r>
        <w:t>ТРАНСПОРТНУЮ</w:t>
      </w:r>
      <w:r>
        <w:rPr>
          <w:spacing w:val="13"/>
        </w:rPr>
        <w:t xml:space="preserve"> или БАНКОВСКУЮ </w:t>
      </w:r>
      <w:r>
        <w:t>КАРТУ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осуществляющий</w:t>
      </w:r>
      <w:r>
        <w:rPr>
          <w:spacing w:val="12"/>
        </w:rPr>
        <w:t xml:space="preserve"> </w:t>
      </w:r>
      <w:r>
        <w:t>регистрацию</w:t>
      </w:r>
      <w:r>
        <w:rPr>
          <w:spacing w:val="12"/>
        </w:rPr>
        <w:t xml:space="preserve"> </w:t>
      </w:r>
      <w:r>
        <w:t>проезда</w:t>
      </w:r>
      <w:r>
        <w:rPr>
          <w:spacing w:val="13"/>
        </w:rPr>
        <w:t xml:space="preserve"> </w:t>
      </w:r>
      <w:r>
        <w:t>с</w:t>
      </w:r>
      <w:r>
        <w:rPr>
          <w:spacing w:val="-47"/>
        </w:rPr>
        <w:t xml:space="preserve">    </w:t>
      </w:r>
      <w:r>
        <w:t>использованием ТРАНСПОРТНОЙ или БАНКОВСКОЙ</w:t>
      </w:r>
      <w:r>
        <w:rPr>
          <w:spacing w:val="-2"/>
        </w:rPr>
        <w:t xml:space="preserve"> </w:t>
      </w:r>
      <w:r>
        <w:t>КАРТЫ, зарегистрированной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СИСТЕМЕ.</w:t>
      </w:r>
    </w:p>
    <w:p w14:paraId="51CC2E50" w14:textId="77777777" w:rsidR="007775B1" w:rsidRDefault="007775B1" w:rsidP="007775B1">
      <w:pPr>
        <w:ind w:right="105" w:firstLine="720"/>
        <w:jc w:val="both"/>
        <w:rPr>
          <w:spacing w:val="1"/>
        </w:rPr>
      </w:pPr>
      <w:r w:rsidRPr="00CD47B2">
        <w:rPr>
          <w:bCs/>
        </w:rPr>
        <w:t>2.3.</w:t>
      </w:r>
      <w:r>
        <w:rPr>
          <w:b/>
        </w:rPr>
        <w:t xml:space="preserve"> ТРАНСПОРТНОЕ ПРИЛОЖЕНИЕ</w:t>
      </w:r>
      <w:r>
        <w:rPr>
          <w:b/>
          <w:spacing w:val="1"/>
        </w:rPr>
        <w:t xml:space="preserve"> </w:t>
      </w:r>
      <w:r w:rsidRPr="00D13483">
        <w:rPr>
          <w:b/>
          <w:spacing w:val="1"/>
        </w:rPr>
        <w:t>(</w:t>
      </w:r>
      <w:r>
        <w:rPr>
          <w:b/>
          <w:spacing w:val="1"/>
          <w:lang w:val="en-US"/>
        </w:rPr>
        <w:t>Social</w:t>
      </w:r>
      <w:r w:rsidRPr="00D13483">
        <w:rPr>
          <w:b/>
          <w:spacing w:val="1"/>
        </w:rPr>
        <w:t xml:space="preserve"> </w:t>
      </w:r>
      <w:r>
        <w:rPr>
          <w:b/>
          <w:spacing w:val="1"/>
          <w:lang w:val="en-US"/>
        </w:rPr>
        <w:t>ID</w:t>
      </w:r>
      <w:r w:rsidRPr="00D13483">
        <w:rPr>
          <w:b/>
          <w:spacing w:val="1"/>
        </w:rPr>
        <w:t xml:space="preserve">) </w:t>
      </w:r>
      <w:r>
        <w:t>–</w:t>
      </w:r>
      <w:r>
        <w:rPr>
          <w:spacing w:val="1"/>
        </w:rPr>
        <w:t xml:space="preserve"> </w:t>
      </w:r>
      <w:r>
        <w:t>записанная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БАНКОВСКУЮ </w:t>
      </w:r>
      <w:r>
        <w:t>КАРТУ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льготного </w:t>
      </w:r>
      <w:r>
        <w:t>проездного</w:t>
      </w:r>
      <w:r>
        <w:rPr>
          <w:spacing w:val="1"/>
        </w:rPr>
        <w:t xml:space="preserve"> </w:t>
      </w:r>
      <w:r>
        <w:t>билета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неограниченное количество поездок ПОЛЬЗОВАТЕЛЯ за определенный период,   при активации транспортного приложения, путем покупки абонемента за 148 руб. в месяц,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5D2F66">
        <w:rPr>
          <w:spacing w:val="1"/>
        </w:rPr>
        <w:t xml:space="preserve">правовыми актами </w:t>
      </w:r>
      <w:r>
        <w:rPr>
          <w:spacing w:val="1"/>
        </w:rPr>
        <w:t xml:space="preserve">Республики  Алтай – </w:t>
      </w:r>
      <w:r w:rsidRPr="00F23B5B">
        <w:rPr>
          <w:sz w:val="20"/>
          <w:szCs w:val="20"/>
          <w:lang w:eastAsia="ru-RU"/>
        </w:rPr>
        <w:t>Закон</w:t>
      </w:r>
      <w:r>
        <w:rPr>
          <w:sz w:val="20"/>
          <w:szCs w:val="20"/>
          <w:lang w:eastAsia="ru-RU"/>
        </w:rPr>
        <w:t>ом</w:t>
      </w:r>
      <w:r w:rsidRPr="00F23B5B">
        <w:rPr>
          <w:sz w:val="20"/>
          <w:szCs w:val="20"/>
          <w:lang w:eastAsia="ru-RU"/>
        </w:rPr>
        <w:t xml:space="preserve"> Республики Алтай от 24.12.2018 N 89-РЗ "О мере социальной поддержки по льготному проезду на автомобильном транспорте общего пользования (кроме такси) отдельных категорий граждан на территории Республики Алтай"</w:t>
      </w:r>
      <w:r>
        <w:rPr>
          <w:sz w:val="20"/>
          <w:szCs w:val="20"/>
          <w:lang w:eastAsia="ru-RU"/>
        </w:rPr>
        <w:t xml:space="preserve">, </w:t>
      </w:r>
      <w:r w:rsidRPr="00F23B5B">
        <w:rPr>
          <w:sz w:val="20"/>
          <w:szCs w:val="20"/>
          <w:lang w:eastAsia="ru-RU"/>
        </w:rPr>
        <w:t>Постановление</w:t>
      </w:r>
      <w:r>
        <w:rPr>
          <w:sz w:val="20"/>
          <w:szCs w:val="20"/>
          <w:lang w:eastAsia="ru-RU"/>
        </w:rPr>
        <w:t>м</w:t>
      </w:r>
      <w:r w:rsidRPr="00F23B5B">
        <w:rPr>
          <w:sz w:val="20"/>
          <w:szCs w:val="20"/>
          <w:lang w:eastAsia="ru-RU"/>
        </w:rPr>
        <w:t xml:space="preserve"> Правительства Республики Алтай от 30.07.2019 N 203 "Об утверждении Положения о предоставлении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отдельных категорий граждан Российской Федерации на территории Республики Алтай, о внесении изменений в постановление Правительства Республики Алтай от 25 июня 2015 года N 191 и признании утратившими силу некоторых постановлений Правительства Республики Алтай"</w:t>
      </w:r>
      <w:r>
        <w:rPr>
          <w:lang w:eastAsia="ru-RU"/>
        </w:rPr>
        <w:t xml:space="preserve">, </w:t>
      </w:r>
      <w:r w:rsidRPr="00543160" w:rsidDel="00543160">
        <w:rPr>
          <w:spacing w:val="1"/>
        </w:rPr>
        <w:t xml:space="preserve"> </w:t>
      </w:r>
      <w:r w:rsidRPr="005D2F66">
        <w:rPr>
          <w:spacing w:val="1"/>
        </w:rPr>
        <w:t>для следующих категорий граждан:</w:t>
      </w:r>
      <w:r>
        <w:rPr>
          <w:spacing w:val="1"/>
        </w:rPr>
        <w:t xml:space="preserve"> </w:t>
      </w:r>
    </w:p>
    <w:p w14:paraId="211987CF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1) инвалиды</w:t>
      </w:r>
      <w:r>
        <w:rPr>
          <w:sz w:val="20"/>
          <w:szCs w:val="20"/>
          <w:lang w:eastAsia="en-US"/>
        </w:rPr>
        <w:t>;</w:t>
      </w:r>
    </w:p>
    <w:p w14:paraId="6B7BD462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2) инвалиды Великой Отечественной войны и инвалиды боевых действий;</w:t>
      </w:r>
    </w:p>
    <w:p w14:paraId="088F98AF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3) участники Великой Отечественной войны;</w:t>
      </w:r>
    </w:p>
    <w:p w14:paraId="07E12667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4) лица, награжденные знаком "Жителю блокадного Ленинграда";</w:t>
      </w:r>
    </w:p>
    <w:p w14:paraId="638AF311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5)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награжденные орденами или медалями СССР за самоотверженный труд в период Великой Отечественной войны 1941 - 1945 годов;</w:t>
      </w:r>
    </w:p>
    <w:p w14:paraId="649BAF1C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lastRenderedPageBreak/>
        <w:t>6) члены семьи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 на территории СССР, на территории Российской Федерации и территориях других государств,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(далее - погибшие (умершие));</w:t>
      </w:r>
    </w:p>
    <w:p w14:paraId="4399C081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7) ветераны боевых действий из числа лиц, указанных в подпунктах 1 - 4 пункта 1 статьи 3 Федерального закона от 12 января 1995 года N 5-ФЗ "О ветеранах";</w:t>
      </w:r>
    </w:p>
    <w:p w14:paraId="7C7AEDF3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8) лица, которые в соответствии с Законом Российской Федерации от 18 октября 1991 года N 1761-1 "О реабилитации жертв политических репрессий" реабилитированы, а также признаны пострадавшими от политических репрессий;</w:t>
      </w:r>
    </w:p>
    <w:p w14:paraId="1307825C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9) ветераны труда;</w:t>
      </w:r>
    </w:p>
    <w:p w14:paraId="2220B94C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10) лица, награжденные нагрудным знаком "Почетный донор России";</w:t>
      </w:r>
    </w:p>
    <w:p w14:paraId="5C716316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11) лица, которым меры социальной поддержки установлены 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14:paraId="04F331F7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12) лица, которым меры социальной поддержки установлены 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 и сбросов радиоактивных отходов в реку Теча";</w:t>
      </w:r>
    </w:p>
    <w:p w14:paraId="00D08496" w14:textId="77777777" w:rsidR="007775B1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13) лица, которым меры социальной поддержки установлены 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>
        <w:rPr>
          <w:sz w:val="20"/>
          <w:szCs w:val="20"/>
          <w:lang w:eastAsia="en-US"/>
        </w:rPr>
        <w:t>.</w:t>
      </w:r>
    </w:p>
    <w:p w14:paraId="5A7B1647" w14:textId="77777777" w:rsidR="007775B1" w:rsidRDefault="007775B1" w:rsidP="007775B1">
      <w:pPr>
        <w:jc w:val="both"/>
        <w:rPr>
          <w:spacing w:val="1"/>
        </w:rPr>
      </w:pPr>
      <w:r>
        <w:rPr>
          <w:b/>
        </w:rPr>
        <w:t>ПРОЕЗДНОЙ</w:t>
      </w:r>
      <w:r>
        <w:rPr>
          <w:b/>
          <w:spacing w:val="1"/>
        </w:rPr>
        <w:t xml:space="preserve"> </w:t>
      </w:r>
      <w:r>
        <w:rPr>
          <w:b/>
        </w:rPr>
        <w:t>БИЛЕТ</w:t>
      </w:r>
      <w:r>
        <w:rPr>
          <w:b/>
          <w:spacing w:val="1"/>
        </w:rPr>
        <w:t xml:space="preserve"> </w:t>
      </w:r>
      <w:r w:rsidRPr="00956A4B">
        <w:rPr>
          <w:b/>
          <w:spacing w:val="1"/>
        </w:rPr>
        <w:t>(</w:t>
      </w:r>
      <w:r>
        <w:rPr>
          <w:b/>
          <w:spacing w:val="1"/>
        </w:rPr>
        <w:t>Карта ТРОЙКА красного цвета</w:t>
      </w:r>
      <w:r w:rsidRPr="00956A4B">
        <w:rPr>
          <w:b/>
          <w:spacing w:val="1"/>
        </w:rPr>
        <w:t xml:space="preserve">) </w:t>
      </w:r>
      <w:r>
        <w:t>–</w:t>
      </w:r>
      <w:r>
        <w:rPr>
          <w:spacing w:val="1"/>
        </w:rPr>
        <w:t xml:space="preserve"> </w:t>
      </w:r>
      <w:r>
        <w:t>записанная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ТРАНСПОРТНУЮ </w:t>
      </w:r>
      <w:r>
        <w:t>КАРТУ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льготного </w:t>
      </w:r>
      <w:r>
        <w:t>проездного</w:t>
      </w:r>
      <w:r>
        <w:rPr>
          <w:spacing w:val="1"/>
        </w:rPr>
        <w:t xml:space="preserve"> </w:t>
      </w:r>
      <w:r>
        <w:t>билета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неограниченное количество поездок ПОЛЬЗОВАТЕЛЯ за определенный период, путем покупки абонемента за 148 руб. в месяц,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5D2F66">
        <w:rPr>
          <w:spacing w:val="1"/>
        </w:rPr>
        <w:t xml:space="preserve">правовыми актами </w:t>
      </w:r>
      <w:r>
        <w:rPr>
          <w:spacing w:val="1"/>
        </w:rPr>
        <w:t>Республики  Алтай,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5D2F66">
        <w:rPr>
          <w:spacing w:val="1"/>
        </w:rPr>
        <w:t xml:space="preserve">правовыми актами </w:t>
      </w:r>
      <w:r>
        <w:rPr>
          <w:spacing w:val="1"/>
        </w:rPr>
        <w:t xml:space="preserve">Республики  Алтай – </w:t>
      </w:r>
      <w:r w:rsidRPr="00F23B5B">
        <w:rPr>
          <w:sz w:val="20"/>
          <w:szCs w:val="20"/>
          <w:lang w:eastAsia="ru-RU"/>
        </w:rPr>
        <w:t>Закон</w:t>
      </w:r>
      <w:r>
        <w:rPr>
          <w:sz w:val="20"/>
          <w:szCs w:val="20"/>
          <w:lang w:eastAsia="ru-RU"/>
        </w:rPr>
        <w:t>ом</w:t>
      </w:r>
      <w:r w:rsidRPr="00F23B5B">
        <w:rPr>
          <w:sz w:val="20"/>
          <w:szCs w:val="20"/>
          <w:lang w:eastAsia="ru-RU"/>
        </w:rPr>
        <w:t xml:space="preserve"> Республики Алтай от 24.12.2018 N 89-РЗ "О мере социальной поддержки по льготному проезду на автомобильном транспорте общего пользования (кроме такси) отдельных категорий граждан на территории Республики Алтай"</w:t>
      </w:r>
      <w:r>
        <w:rPr>
          <w:sz w:val="20"/>
          <w:szCs w:val="20"/>
          <w:lang w:eastAsia="ru-RU"/>
        </w:rPr>
        <w:t xml:space="preserve">, </w:t>
      </w:r>
      <w:r w:rsidRPr="00F23B5B">
        <w:rPr>
          <w:sz w:val="20"/>
          <w:szCs w:val="20"/>
          <w:lang w:eastAsia="ru-RU"/>
        </w:rPr>
        <w:t>Постановление</w:t>
      </w:r>
      <w:r>
        <w:rPr>
          <w:sz w:val="20"/>
          <w:szCs w:val="20"/>
          <w:lang w:eastAsia="ru-RU"/>
        </w:rPr>
        <w:t>м</w:t>
      </w:r>
      <w:r w:rsidRPr="00F23B5B">
        <w:rPr>
          <w:sz w:val="20"/>
          <w:szCs w:val="20"/>
          <w:lang w:eastAsia="ru-RU"/>
        </w:rPr>
        <w:t xml:space="preserve"> Правительства Республики Алтай от 30.07.2019 N 203 "Об утверждении Положения о предоставлении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отдельных категорий граждан Российской Федерации на территории Республики Алтай, о внесении изменений в постановление Правительства Республики Алтай от 25 июня 2015 года N 191 и признании утратившими силу некоторых постановлений Правительства Республики Алтай"</w:t>
      </w:r>
      <w:r>
        <w:rPr>
          <w:lang w:eastAsia="ru-RU"/>
        </w:rPr>
        <w:t xml:space="preserve">, </w:t>
      </w:r>
      <w:r w:rsidRPr="005D2F66">
        <w:rPr>
          <w:spacing w:val="1"/>
        </w:rPr>
        <w:t>для следующих категорий граждан:</w:t>
      </w:r>
      <w:r>
        <w:rPr>
          <w:spacing w:val="1"/>
        </w:rPr>
        <w:t xml:space="preserve"> </w:t>
      </w:r>
    </w:p>
    <w:p w14:paraId="3F128CF1" w14:textId="77777777" w:rsidR="007775B1" w:rsidRDefault="007775B1" w:rsidP="007775B1">
      <w:pPr>
        <w:pStyle w:val="a3"/>
        <w:ind w:left="0" w:right="105" w:firstLine="720"/>
        <w:rPr>
          <w:rFonts w:ascii="Arial" w:hAnsi="Arial" w:cs="Arial"/>
          <w:color w:val="444444"/>
          <w:shd w:val="clear" w:color="auto" w:fill="FFFFFF"/>
        </w:rPr>
      </w:pPr>
      <w:r>
        <w:t xml:space="preserve">1) </w:t>
      </w:r>
      <w:r>
        <w:rPr>
          <w:rFonts w:ascii="Arial" w:hAnsi="Arial" w:cs="Arial"/>
          <w:color w:val="444444"/>
          <w:shd w:val="clear" w:color="auto" w:fill="FFFFFF"/>
        </w:rPr>
        <w:t>дети-инвалиды;</w:t>
      </w:r>
    </w:p>
    <w:p w14:paraId="45B5D51D" w14:textId="77777777" w:rsidR="007775B1" w:rsidRDefault="007775B1" w:rsidP="007775B1">
      <w:pPr>
        <w:pStyle w:val="a3"/>
        <w:ind w:left="0" w:right="105" w:firstLine="720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2) недееспособные граждане старше 18 лет.</w:t>
      </w:r>
    </w:p>
    <w:p w14:paraId="6BBD9206" w14:textId="77777777" w:rsidR="007775B1" w:rsidRPr="00847231" w:rsidRDefault="007775B1" w:rsidP="007775B1">
      <w:pPr>
        <w:pStyle w:val="a3"/>
        <w:ind w:left="0" w:right="105" w:firstLine="720"/>
      </w:pPr>
      <w:r>
        <w:rPr>
          <w:b/>
        </w:rPr>
        <w:t>ПРОЕЗДНОЙ</w:t>
      </w:r>
      <w:r>
        <w:rPr>
          <w:b/>
          <w:spacing w:val="1"/>
        </w:rPr>
        <w:t xml:space="preserve"> </w:t>
      </w:r>
      <w:r>
        <w:rPr>
          <w:b/>
        </w:rPr>
        <w:t>БИЛЕТ</w:t>
      </w:r>
      <w:r>
        <w:rPr>
          <w:b/>
          <w:spacing w:val="1"/>
        </w:rPr>
        <w:t xml:space="preserve"> </w:t>
      </w:r>
      <w:r w:rsidRPr="00956A4B">
        <w:rPr>
          <w:b/>
          <w:spacing w:val="1"/>
        </w:rPr>
        <w:t>(</w:t>
      </w:r>
      <w:r>
        <w:rPr>
          <w:b/>
          <w:spacing w:val="1"/>
        </w:rPr>
        <w:t>Карта ТРОЙКА жёлтого цвета (для внутри муниципального проезда), зеленого цвета (для межмуниципального проезда)</w:t>
      </w:r>
      <w:r w:rsidRPr="00956A4B">
        <w:rPr>
          <w:b/>
          <w:spacing w:val="1"/>
        </w:rPr>
        <w:t xml:space="preserve">) </w:t>
      </w:r>
      <w:r>
        <w:t>–</w:t>
      </w:r>
      <w:r>
        <w:rPr>
          <w:spacing w:val="1"/>
        </w:rPr>
        <w:t xml:space="preserve">– </w:t>
      </w:r>
      <w:r>
        <w:t>записанная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ТРАНСПОРТНУЮ </w:t>
      </w:r>
      <w:r>
        <w:t>КАРТУ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льготного </w:t>
      </w:r>
      <w:r>
        <w:t>проездного</w:t>
      </w:r>
      <w:r>
        <w:rPr>
          <w:spacing w:val="1"/>
        </w:rPr>
        <w:t xml:space="preserve"> </w:t>
      </w:r>
      <w:r>
        <w:t>билета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неограниченное количество поездок ПОЛЬЗОВАТЕЛЯ за определенный период,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5D2F66">
        <w:rPr>
          <w:spacing w:val="1"/>
        </w:rPr>
        <w:t xml:space="preserve">правовыми актами </w:t>
      </w:r>
      <w:r>
        <w:rPr>
          <w:spacing w:val="1"/>
        </w:rPr>
        <w:t>Республики  Алтай,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5D2F66">
        <w:rPr>
          <w:spacing w:val="1"/>
        </w:rPr>
        <w:t xml:space="preserve">правовыми актами </w:t>
      </w:r>
      <w:r>
        <w:rPr>
          <w:spacing w:val="1"/>
        </w:rPr>
        <w:t xml:space="preserve">Республики  Алтай – </w:t>
      </w:r>
      <w:r w:rsidRPr="00F23B5B">
        <w:rPr>
          <w:lang w:eastAsia="ru-RU"/>
        </w:rPr>
        <w:t>Закон</w:t>
      </w:r>
      <w:r>
        <w:rPr>
          <w:lang w:eastAsia="ru-RU"/>
        </w:rPr>
        <w:t>ом</w:t>
      </w:r>
      <w:r w:rsidRPr="00F23B5B">
        <w:rPr>
          <w:lang w:eastAsia="ru-RU"/>
        </w:rPr>
        <w:t xml:space="preserve"> Республики Алтай от 24.12.2018 N 89-РЗ "О мере социальной поддержки по льготному проезду на автомобильном транспорте общего пользования (кроме такси) отдельных категорий граждан на территории Республики Алтай"</w:t>
      </w:r>
      <w:r>
        <w:rPr>
          <w:lang w:eastAsia="ru-RU"/>
        </w:rPr>
        <w:t xml:space="preserve">, </w:t>
      </w:r>
      <w:r w:rsidRPr="00F23B5B">
        <w:rPr>
          <w:lang w:eastAsia="ru-RU"/>
        </w:rPr>
        <w:t>Постановление</w:t>
      </w:r>
      <w:r>
        <w:rPr>
          <w:lang w:eastAsia="ru-RU"/>
        </w:rPr>
        <w:t>м</w:t>
      </w:r>
      <w:r w:rsidRPr="00F23B5B">
        <w:rPr>
          <w:lang w:eastAsia="ru-RU"/>
        </w:rPr>
        <w:t xml:space="preserve"> Правительства Республики Алтай от 30.07.2019 N 203 "Об утверждении Положения о предоставлении меры социальной поддержки по льготному проезду на автомобильном транспорте общего пользования (кроме такси) по муниципальным маршрутам (в городском сообщении) и межмуниципальным маршрутам (в пригородном сообщении) регулярных перевозок отдельных категорий граждан Российской Федерации на территории Республики Алтай, о внесении изменений в постановление Правительства Республики Алтай от 25 июня 2015 года N 191 и признании утратившими силу некоторых постановлений Правительства Республики Алтай"</w:t>
      </w:r>
      <w:r>
        <w:rPr>
          <w:lang w:eastAsia="ru-RU"/>
        </w:rPr>
        <w:t xml:space="preserve">, </w:t>
      </w:r>
      <w:r w:rsidRPr="00F23B5B">
        <w:rPr>
          <w:lang w:eastAsia="ru-RU"/>
        </w:rPr>
        <w:t>Закон</w:t>
      </w:r>
      <w:r>
        <w:rPr>
          <w:lang w:eastAsia="ru-RU"/>
        </w:rPr>
        <w:t>ом</w:t>
      </w:r>
      <w:r w:rsidRPr="00F23B5B">
        <w:rPr>
          <w:lang w:eastAsia="ru-RU"/>
        </w:rPr>
        <w:t xml:space="preserve"> Республики Алтай от 11.10.2005 N 70-РЗ "О мерах социальной поддержки многодетных семей в Республике Алтай"</w:t>
      </w:r>
      <w:r>
        <w:rPr>
          <w:lang w:eastAsia="ru-RU"/>
        </w:rPr>
        <w:t>, П</w:t>
      </w:r>
      <w:r w:rsidRPr="00F23B5B">
        <w:t>остановление</w:t>
      </w:r>
      <w:r>
        <w:t>м</w:t>
      </w:r>
      <w:r w:rsidRPr="00F23B5B">
        <w:t xml:space="preserve"> Правительства Республики Алтай от 08.08.2019 № 212 «Об утверждении положений о порядке и форме предоставления многодетным семьям в Республике Алтай мер социальной поддержки по оплате коммунальных услуг, мер социальной поддержки по оплате природного газа либо твердого топлива и транспортных услуг для доставки твердого топлива, меры социальной поддержки по бесплатному проезду на городском и пригородном пассажирском </w:t>
      </w:r>
      <w:r w:rsidRPr="00F23B5B">
        <w:lastRenderedPageBreak/>
        <w:t>транспорте (кроме такси) детям из многодетных семей в Республике Алтай, обучающимся в образовательных организациях всех типов,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</w:r>
      <w:r>
        <w:t xml:space="preserve"> </w:t>
      </w:r>
      <w:r w:rsidRPr="00543160" w:rsidDel="00543160">
        <w:rPr>
          <w:spacing w:val="1"/>
        </w:rPr>
        <w:t xml:space="preserve"> </w:t>
      </w:r>
      <w:r w:rsidRPr="005D2F66">
        <w:rPr>
          <w:spacing w:val="1"/>
        </w:rPr>
        <w:t>для следующих категорий граждан</w:t>
      </w:r>
    </w:p>
    <w:p w14:paraId="6297DDDF" w14:textId="77777777" w:rsidR="007775B1" w:rsidRPr="00D13483" w:rsidRDefault="007775B1" w:rsidP="007775B1">
      <w:pPr>
        <w:pStyle w:val="formattext"/>
        <w:shd w:val="clear" w:color="auto" w:fill="FFFFFF"/>
        <w:ind w:right="105" w:firstLine="720"/>
        <w:jc w:val="both"/>
        <w:textAlignment w:val="baseline"/>
        <w:rPr>
          <w:sz w:val="20"/>
          <w:szCs w:val="20"/>
          <w:lang w:eastAsia="en-US"/>
        </w:rPr>
      </w:pPr>
      <w:r w:rsidRPr="00D13483">
        <w:rPr>
          <w:sz w:val="20"/>
          <w:szCs w:val="20"/>
          <w:lang w:eastAsia="en-US"/>
        </w:rPr>
        <w:t>1) дети-сироты и дети, оставшиеся без попечения родителей, лица из числа детей-сирот и детей, оставшихся без попечения родителей, обучающиеся в общеобразовательных организациях, осуществляющих образовательную деятельность на территории Республики Алтай по имеющим государственную аккредитацию основным общеобразовательным программам.</w:t>
      </w:r>
    </w:p>
    <w:p w14:paraId="7727B137" w14:textId="77777777" w:rsidR="007775B1" w:rsidRDefault="007775B1" w:rsidP="007775B1">
      <w:pPr>
        <w:pStyle w:val="a3"/>
        <w:ind w:right="105" w:firstLine="720"/>
      </w:pPr>
      <w:r>
        <w:t>2</w:t>
      </w:r>
      <w:r w:rsidRPr="00D13483">
        <w:t>) дети из многодетных семей, обучающиеся в образовательных организациях всех типов</w:t>
      </w:r>
      <w:r>
        <w:t>;</w:t>
      </w:r>
    </w:p>
    <w:p w14:paraId="48C678D3" w14:textId="77777777" w:rsidR="007775B1" w:rsidRPr="007775B1" w:rsidRDefault="007775B1" w:rsidP="007775B1">
      <w:pPr>
        <w:pStyle w:val="a3"/>
        <w:spacing w:before="62" w:line="360" w:lineRule="auto"/>
        <w:ind w:left="0" w:right="104"/>
      </w:pPr>
      <w:r w:rsidRPr="007775B1">
        <w:t>Приобретение</w:t>
      </w:r>
      <w:r w:rsidRPr="007775B1">
        <w:rPr>
          <w:spacing w:val="1"/>
        </w:rPr>
        <w:t xml:space="preserve"> </w:t>
      </w:r>
      <w:r w:rsidRPr="007775B1">
        <w:t>ПРОЕЗДНОГО</w:t>
      </w:r>
      <w:r w:rsidRPr="007775B1">
        <w:rPr>
          <w:spacing w:val="-1"/>
        </w:rPr>
        <w:t xml:space="preserve"> </w:t>
      </w:r>
      <w:r w:rsidRPr="007775B1">
        <w:t>БИЛЕТА</w:t>
      </w:r>
      <w:r w:rsidRPr="007775B1">
        <w:rPr>
          <w:spacing w:val="-3"/>
        </w:rPr>
        <w:t xml:space="preserve"> </w:t>
      </w:r>
      <w:r w:rsidRPr="007775B1">
        <w:t>производится</w:t>
      </w:r>
      <w:r w:rsidRPr="007775B1">
        <w:rPr>
          <w:spacing w:val="-2"/>
        </w:rPr>
        <w:t xml:space="preserve"> </w:t>
      </w:r>
      <w:r w:rsidRPr="007775B1">
        <w:t>в</w:t>
      </w:r>
      <w:r w:rsidRPr="007775B1">
        <w:rPr>
          <w:spacing w:val="2"/>
        </w:rPr>
        <w:t xml:space="preserve"> </w:t>
      </w:r>
      <w:r w:rsidRPr="007775B1">
        <w:t>периоды, предусмотренные настоящими ПРАВИЛАМИ.</w:t>
      </w:r>
    </w:p>
    <w:p w14:paraId="01161B96" w14:textId="77777777" w:rsidR="007775B1" w:rsidRPr="007775B1" w:rsidRDefault="007775B1" w:rsidP="007775B1">
      <w:pPr>
        <w:pStyle w:val="a3"/>
        <w:spacing w:before="2" w:line="360" w:lineRule="auto"/>
        <w:ind w:left="0" w:right="107" w:firstLine="720"/>
      </w:pPr>
      <w:r w:rsidRPr="007775B1">
        <w:rPr>
          <w:bCs/>
        </w:rPr>
        <w:t>2.4.</w:t>
      </w:r>
      <w:r w:rsidRPr="007775B1">
        <w:rPr>
          <w:b/>
        </w:rPr>
        <w:t xml:space="preserve"> ПУНКТ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ПРОДАЖИ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И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ПОПОЛНЕНИЯ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–</w:t>
      </w:r>
      <w:r w:rsidRPr="007775B1">
        <w:rPr>
          <w:b/>
          <w:spacing w:val="1"/>
        </w:rPr>
        <w:t xml:space="preserve"> </w:t>
      </w:r>
      <w:r w:rsidRPr="007775B1">
        <w:t>специализированный</w:t>
      </w:r>
      <w:r w:rsidRPr="007775B1">
        <w:rPr>
          <w:spacing w:val="1"/>
        </w:rPr>
        <w:t xml:space="preserve"> </w:t>
      </w:r>
      <w:r w:rsidRPr="007775B1">
        <w:t>пункт</w:t>
      </w:r>
      <w:r w:rsidRPr="007775B1">
        <w:rPr>
          <w:spacing w:val="1"/>
        </w:rPr>
        <w:t xml:space="preserve"> </w:t>
      </w:r>
      <w:r w:rsidRPr="007775B1">
        <w:t>для</w:t>
      </w:r>
      <w:r w:rsidRPr="007775B1">
        <w:rPr>
          <w:spacing w:val="1"/>
        </w:rPr>
        <w:t xml:space="preserve"> </w:t>
      </w:r>
      <w:r w:rsidRPr="007775B1">
        <w:t>обслуживания</w:t>
      </w:r>
      <w:r w:rsidRPr="007775B1">
        <w:rPr>
          <w:spacing w:val="1"/>
        </w:rPr>
        <w:t xml:space="preserve"> </w:t>
      </w:r>
      <w:r w:rsidRPr="007775B1">
        <w:t>ТРАНСПОРТНЫХ</w:t>
      </w:r>
      <w:r w:rsidRPr="007775B1">
        <w:rPr>
          <w:spacing w:val="1"/>
        </w:rPr>
        <w:t xml:space="preserve"> и БАНКОВСКИХ </w:t>
      </w:r>
      <w:r w:rsidRPr="007775B1">
        <w:t>КАРТ</w:t>
      </w:r>
      <w:r w:rsidRPr="007775B1">
        <w:rPr>
          <w:spacing w:val="1"/>
        </w:rPr>
        <w:t xml:space="preserve"> </w:t>
      </w:r>
      <w:r w:rsidRPr="007775B1">
        <w:t>ПОЛЬЗОВАТЕЛЕЙ, осуществляющий продажу ПРОЕЗДНЫХ БИЛЕТОВ с помощью ТЕРМИНАЛА ПОПОЛНЕНИЯ или устройства самообслуживания</w:t>
      </w:r>
      <w:r w:rsidRPr="007775B1">
        <w:rPr>
          <w:spacing w:val="1"/>
        </w:rPr>
        <w:t xml:space="preserve"> </w:t>
      </w:r>
      <w:r w:rsidRPr="007775B1">
        <w:t>(банкомат,</w:t>
      </w:r>
      <w:r w:rsidRPr="007775B1">
        <w:rPr>
          <w:spacing w:val="-1"/>
        </w:rPr>
        <w:t xml:space="preserve"> </w:t>
      </w:r>
      <w:r w:rsidRPr="007775B1">
        <w:t>платежный</w:t>
      </w:r>
      <w:r w:rsidRPr="007775B1">
        <w:rPr>
          <w:spacing w:val="-1"/>
        </w:rPr>
        <w:t xml:space="preserve"> </w:t>
      </w:r>
      <w:r w:rsidRPr="007775B1">
        <w:t>терминал).</w:t>
      </w:r>
    </w:p>
    <w:p w14:paraId="482CF04E" w14:textId="77777777" w:rsidR="007775B1" w:rsidRPr="007775B1" w:rsidRDefault="007775B1" w:rsidP="007775B1">
      <w:pPr>
        <w:pStyle w:val="a3"/>
        <w:spacing w:line="360" w:lineRule="auto"/>
        <w:ind w:left="0" w:right="106" w:firstLine="720"/>
      </w:pPr>
      <w:r w:rsidRPr="007775B1">
        <w:rPr>
          <w:bCs/>
        </w:rPr>
        <w:t xml:space="preserve">2.5. </w:t>
      </w:r>
      <w:r w:rsidRPr="007775B1">
        <w:rPr>
          <w:b/>
        </w:rPr>
        <w:t>СЛУЖБА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ПОДДЕРЖКИ</w:t>
      </w:r>
      <w:r w:rsidRPr="007775B1">
        <w:rPr>
          <w:b/>
          <w:spacing w:val="1"/>
        </w:rPr>
        <w:t xml:space="preserve"> </w:t>
      </w:r>
      <w:r w:rsidRPr="007775B1">
        <w:rPr>
          <w:b/>
        </w:rPr>
        <w:t>-</w:t>
      </w:r>
      <w:r w:rsidRPr="007775B1">
        <w:rPr>
          <w:b/>
          <w:spacing w:val="1"/>
        </w:rPr>
        <w:t xml:space="preserve"> </w:t>
      </w:r>
      <w:r w:rsidRPr="007775B1">
        <w:t>информационно-консультационный</w:t>
      </w:r>
      <w:r w:rsidRPr="007775B1">
        <w:rPr>
          <w:spacing w:val="1"/>
        </w:rPr>
        <w:t xml:space="preserve"> </w:t>
      </w:r>
      <w:r w:rsidRPr="007775B1">
        <w:t>телефонный</w:t>
      </w:r>
      <w:r w:rsidRPr="007775B1">
        <w:rPr>
          <w:spacing w:val="1"/>
        </w:rPr>
        <w:t xml:space="preserve"> </w:t>
      </w:r>
      <w:r w:rsidRPr="007775B1">
        <w:t>центр, предназначенный для консультации ПОЛЬЗОВАТЕЛЕЙ по вопросам работы ТРАНСПОРТНЫХ</w:t>
      </w:r>
      <w:r w:rsidRPr="007775B1">
        <w:rPr>
          <w:spacing w:val="1"/>
        </w:rPr>
        <w:t xml:space="preserve"> </w:t>
      </w:r>
      <w:r w:rsidRPr="007775B1">
        <w:t>КАРТ,</w:t>
      </w:r>
      <w:r w:rsidRPr="007775B1">
        <w:rPr>
          <w:spacing w:val="1"/>
        </w:rPr>
        <w:t xml:space="preserve"> </w:t>
      </w:r>
      <w:r w:rsidRPr="007775B1">
        <w:t>приема</w:t>
      </w:r>
      <w:r w:rsidRPr="007775B1">
        <w:rPr>
          <w:spacing w:val="1"/>
        </w:rPr>
        <w:t xml:space="preserve"> </w:t>
      </w:r>
      <w:r w:rsidRPr="007775B1">
        <w:t>предложений</w:t>
      </w:r>
      <w:r w:rsidRPr="007775B1">
        <w:rPr>
          <w:spacing w:val="1"/>
        </w:rPr>
        <w:t xml:space="preserve"> </w:t>
      </w:r>
      <w:r w:rsidRPr="007775B1">
        <w:t>и</w:t>
      </w:r>
      <w:r w:rsidRPr="007775B1">
        <w:rPr>
          <w:spacing w:val="1"/>
        </w:rPr>
        <w:t xml:space="preserve"> </w:t>
      </w:r>
      <w:r w:rsidRPr="007775B1">
        <w:t>замечаний.</w:t>
      </w:r>
      <w:r w:rsidRPr="007775B1">
        <w:rPr>
          <w:spacing w:val="1"/>
        </w:rPr>
        <w:t xml:space="preserve"> </w:t>
      </w:r>
      <w:r w:rsidRPr="007775B1">
        <w:t>Телефон</w:t>
      </w:r>
      <w:r w:rsidRPr="007775B1">
        <w:rPr>
          <w:spacing w:val="1"/>
        </w:rPr>
        <w:t xml:space="preserve"> </w:t>
      </w:r>
      <w:r w:rsidRPr="007775B1">
        <w:t>СЛУЖБЫ</w:t>
      </w:r>
      <w:r w:rsidRPr="007775B1">
        <w:rPr>
          <w:spacing w:val="1"/>
        </w:rPr>
        <w:t xml:space="preserve"> </w:t>
      </w:r>
      <w:r w:rsidRPr="007775B1">
        <w:t>ПОДДЕРЖКИ</w:t>
      </w:r>
      <w:r w:rsidRPr="007775B1">
        <w:rPr>
          <w:spacing w:val="1"/>
        </w:rPr>
        <w:t xml:space="preserve"> </w:t>
      </w:r>
      <w:r w:rsidRPr="007775B1">
        <w:t>размещен</w:t>
      </w:r>
      <w:r w:rsidRPr="007775B1">
        <w:rPr>
          <w:spacing w:val="1"/>
        </w:rPr>
        <w:t xml:space="preserve"> </w:t>
      </w:r>
      <w:r w:rsidRPr="007775B1">
        <w:t>на</w:t>
      </w:r>
      <w:r w:rsidRPr="007775B1">
        <w:rPr>
          <w:spacing w:val="1"/>
        </w:rPr>
        <w:t xml:space="preserve"> </w:t>
      </w:r>
      <w:r w:rsidRPr="007775B1">
        <w:t>ТРАНСПОРТНЫХ</w:t>
      </w:r>
      <w:r w:rsidRPr="007775B1">
        <w:rPr>
          <w:spacing w:val="1"/>
        </w:rPr>
        <w:t xml:space="preserve"> </w:t>
      </w:r>
      <w:r w:rsidRPr="007775B1">
        <w:t>КАРТАХ (88006000000).</w:t>
      </w:r>
      <w:r w:rsidRPr="007775B1">
        <w:rPr>
          <w:spacing w:val="1"/>
        </w:rPr>
        <w:t xml:space="preserve"> </w:t>
      </w:r>
      <w:r w:rsidRPr="007775B1">
        <w:t>График</w:t>
      </w:r>
      <w:r w:rsidRPr="007775B1">
        <w:rPr>
          <w:spacing w:val="1"/>
        </w:rPr>
        <w:t xml:space="preserve"> </w:t>
      </w:r>
      <w:r w:rsidRPr="007775B1">
        <w:t>работы</w:t>
      </w:r>
      <w:r w:rsidRPr="007775B1">
        <w:rPr>
          <w:spacing w:val="1"/>
        </w:rPr>
        <w:t xml:space="preserve"> </w:t>
      </w:r>
      <w:r w:rsidRPr="007775B1">
        <w:t>СЛУЖБЫ</w:t>
      </w:r>
      <w:r w:rsidRPr="007775B1">
        <w:rPr>
          <w:spacing w:val="1"/>
        </w:rPr>
        <w:t xml:space="preserve"> </w:t>
      </w:r>
      <w:r w:rsidRPr="007775B1">
        <w:t>ПОДДЕРЖКИ</w:t>
      </w:r>
      <w:r w:rsidRPr="007775B1">
        <w:rPr>
          <w:spacing w:val="1"/>
        </w:rPr>
        <w:t xml:space="preserve"> </w:t>
      </w:r>
      <w:r w:rsidRPr="007775B1">
        <w:t>указан</w:t>
      </w:r>
      <w:r w:rsidRPr="007775B1">
        <w:rPr>
          <w:spacing w:val="1"/>
        </w:rPr>
        <w:t xml:space="preserve"> </w:t>
      </w:r>
      <w:r w:rsidRPr="007775B1">
        <w:t>на</w:t>
      </w:r>
      <w:r w:rsidRPr="007775B1">
        <w:rPr>
          <w:spacing w:val="1"/>
        </w:rPr>
        <w:t xml:space="preserve"> </w:t>
      </w:r>
      <w:r w:rsidRPr="007775B1">
        <w:t>сайте</w:t>
      </w:r>
      <w:r w:rsidRPr="007775B1">
        <w:rPr>
          <w:spacing w:val="1"/>
        </w:rPr>
        <w:t xml:space="preserve"> </w:t>
      </w:r>
      <w:r w:rsidRPr="007775B1">
        <w:rPr>
          <w:lang w:val="en-US"/>
        </w:rPr>
        <w:t>mt</w:t>
      </w:r>
      <w:r w:rsidRPr="007775B1">
        <w:t>04.</w:t>
      </w:r>
      <w:proofErr w:type="spellStart"/>
      <w:r w:rsidRPr="007775B1">
        <w:rPr>
          <w:lang w:val="en-US"/>
        </w:rPr>
        <w:t>ru</w:t>
      </w:r>
      <w:proofErr w:type="spellEnd"/>
      <w:r w:rsidRPr="007775B1">
        <w:t>.</w:t>
      </w:r>
    </w:p>
    <w:p w14:paraId="7F0BBD9F" w14:textId="77777777" w:rsidR="007775B1" w:rsidRPr="007775B1" w:rsidRDefault="007775B1" w:rsidP="007775B1">
      <w:pPr>
        <w:spacing w:line="360" w:lineRule="auto"/>
        <w:ind w:right="104" w:firstLine="720"/>
        <w:jc w:val="both"/>
      </w:pPr>
      <w:r w:rsidRPr="007775B1">
        <w:rPr>
          <w:bCs/>
          <w:sz w:val="20"/>
        </w:rPr>
        <w:t>2.6.</w:t>
      </w:r>
      <w:r w:rsidRPr="007775B1">
        <w:rPr>
          <w:b/>
          <w:sz w:val="20"/>
        </w:rPr>
        <w:t xml:space="preserve"> ТЕРМИНАЛ ПОПОЛНЕНИЯ </w:t>
      </w:r>
      <w:r w:rsidRPr="007775B1">
        <w:rPr>
          <w:sz w:val="20"/>
        </w:rPr>
        <w:t>- специализированное устройство, оборудованное бесконтактным считывателем,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 xml:space="preserve">предназначенное для чтения и записи данных ТРАНСПОРТНОЙ КАРТЫ при покупке </w:t>
      </w:r>
      <w:r w:rsidRPr="007775B1">
        <w:rPr>
          <w:bCs/>
          <w:sz w:val="20"/>
        </w:rPr>
        <w:t>ПРОЕЗДНОГО БИЛЕТА</w:t>
      </w:r>
      <w:r w:rsidRPr="007775B1">
        <w:rPr>
          <w:sz w:val="20"/>
        </w:rPr>
        <w:t xml:space="preserve">. </w:t>
      </w:r>
      <w:r w:rsidRPr="007775B1">
        <w:rPr>
          <w:bCs/>
        </w:rPr>
        <w:t>ТЕРМИНАЛЫ ПОПОЛНЕНИЯ</w:t>
      </w:r>
      <w:r w:rsidRPr="007775B1">
        <w:rPr>
          <w:b/>
        </w:rPr>
        <w:t xml:space="preserve"> </w:t>
      </w:r>
      <w:r w:rsidRPr="007775B1">
        <w:t>расположены в Пунктах продажи и пополнения.</w:t>
      </w:r>
    </w:p>
    <w:p w14:paraId="0076678A" w14:textId="77777777" w:rsidR="007775B1" w:rsidRDefault="007775B1" w:rsidP="007775B1">
      <w:pPr>
        <w:spacing w:line="360" w:lineRule="auto"/>
        <w:ind w:right="104" w:firstLine="720"/>
        <w:jc w:val="both"/>
      </w:pPr>
      <w:r w:rsidRPr="007775B1">
        <w:rPr>
          <w:bCs/>
        </w:rPr>
        <w:t>2.7.</w:t>
      </w:r>
      <w:r w:rsidRPr="007775B1">
        <w:rPr>
          <w:b/>
        </w:rPr>
        <w:t xml:space="preserve"> ТРАНСПОРТНАЯ</w:t>
      </w:r>
      <w:r w:rsidRPr="007775B1">
        <w:rPr>
          <w:b/>
          <w:spacing w:val="6"/>
        </w:rPr>
        <w:t xml:space="preserve"> </w:t>
      </w:r>
      <w:r w:rsidRPr="007775B1">
        <w:rPr>
          <w:b/>
        </w:rPr>
        <w:t>КАРТА</w:t>
      </w:r>
      <w:r w:rsidRPr="007775B1">
        <w:rPr>
          <w:b/>
          <w:spacing w:val="8"/>
        </w:rPr>
        <w:t xml:space="preserve"> </w:t>
      </w:r>
      <w:r w:rsidRPr="007775B1">
        <w:t>–</w:t>
      </w:r>
      <w:r w:rsidRPr="007775B1">
        <w:rPr>
          <w:spacing w:val="7"/>
        </w:rPr>
        <w:t xml:space="preserve"> </w:t>
      </w:r>
      <w:r w:rsidRPr="007775B1">
        <w:t>микропроцессорная</w:t>
      </w:r>
      <w:r w:rsidRPr="007775B1">
        <w:rPr>
          <w:spacing w:val="6"/>
        </w:rPr>
        <w:t xml:space="preserve"> </w:t>
      </w:r>
      <w:r w:rsidRPr="007775B1">
        <w:t>бесконтактная</w:t>
      </w:r>
      <w:r w:rsidRPr="007775B1">
        <w:rPr>
          <w:spacing w:val="6"/>
        </w:rPr>
        <w:t xml:space="preserve"> </w:t>
      </w:r>
      <w:r w:rsidRPr="007775B1">
        <w:t>пластиковая</w:t>
      </w:r>
      <w:r w:rsidRPr="007775B1">
        <w:rPr>
          <w:spacing w:val="7"/>
        </w:rPr>
        <w:t xml:space="preserve"> </w:t>
      </w:r>
      <w:r w:rsidRPr="007775B1">
        <w:t>карта,</w:t>
      </w:r>
      <w:r w:rsidRPr="007775B1">
        <w:rPr>
          <w:spacing w:val="6"/>
        </w:rPr>
        <w:t xml:space="preserve"> </w:t>
      </w:r>
      <w:r w:rsidRPr="007775B1">
        <w:t>используемая</w:t>
      </w:r>
      <w:r w:rsidRPr="007775B1">
        <w:rPr>
          <w:spacing w:val="6"/>
        </w:rPr>
        <w:t xml:space="preserve"> </w:t>
      </w:r>
      <w:r w:rsidRPr="007775B1">
        <w:t>для</w:t>
      </w:r>
      <w:r w:rsidRPr="007775B1">
        <w:rPr>
          <w:spacing w:val="10"/>
        </w:rPr>
        <w:t xml:space="preserve"> </w:t>
      </w:r>
      <w:r w:rsidRPr="007775B1">
        <w:t>регистрации</w:t>
      </w:r>
      <w:r w:rsidRPr="007775B1">
        <w:rPr>
          <w:spacing w:val="-47"/>
        </w:rPr>
        <w:t xml:space="preserve"> </w:t>
      </w:r>
      <w:r w:rsidRPr="007775B1">
        <w:t>проезда</w:t>
      </w:r>
      <w:r w:rsidRPr="007775B1">
        <w:rPr>
          <w:spacing w:val="31"/>
        </w:rPr>
        <w:t xml:space="preserve"> </w:t>
      </w:r>
      <w:r w:rsidRPr="007775B1">
        <w:t>в</w:t>
      </w:r>
      <w:r w:rsidRPr="007775B1">
        <w:rPr>
          <w:spacing w:val="31"/>
        </w:rPr>
        <w:t xml:space="preserve"> </w:t>
      </w:r>
      <w:r w:rsidRPr="007775B1">
        <w:t>общественном</w:t>
      </w:r>
      <w:r w:rsidRPr="007775B1">
        <w:rPr>
          <w:spacing w:val="31"/>
        </w:rPr>
        <w:t xml:space="preserve"> </w:t>
      </w:r>
      <w:r w:rsidRPr="007775B1">
        <w:t>транспорте ПЕРЕВОЗЧИКА</w:t>
      </w:r>
      <w:r w:rsidRPr="007775B1">
        <w:rPr>
          <w:spacing w:val="32"/>
        </w:rPr>
        <w:t xml:space="preserve"> </w:t>
      </w:r>
      <w:r w:rsidRPr="007775B1">
        <w:t>с</w:t>
      </w:r>
      <w:r w:rsidRPr="007775B1">
        <w:rPr>
          <w:spacing w:val="34"/>
        </w:rPr>
        <w:t xml:space="preserve"> </w:t>
      </w:r>
      <w:r w:rsidRPr="007775B1">
        <w:t>помощью</w:t>
      </w:r>
      <w:r w:rsidRPr="007775B1">
        <w:rPr>
          <w:spacing w:val="31"/>
        </w:rPr>
        <w:t xml:space="preserve"> </w:t>
      </w:r>
      <w:r w:rsidRPr="007775B1">
        <w:t>ТРАНСПОРТНОГО</w:t>
      </w:r>
      <w:r w:rsidRPr="007775B1">
        <w:rPr>
          <w:spacing w:val="32"/>
        </w:rPr>
        <w:t xml:space="preserve"> </w:t>
      </w:r>
      <w:r w:rsidRPr="007775B1">
        <w:t>ТЕРМИНАЛА.</w:t>
      </w:r>
      <w:r w:rsidRPr="007775B1">
        <w:rPr>
          <w:spacing w:val="31"/>
        </w:rPr>
        <w:t xml:space="preserve"> </w:t>
      </w:r>
      <w:r w:rsidRPr="007775B1">
        <w:t>Перед</w:t>
      </w:r>
      <w:r w:rsidRPr="007775B1">
        <w:rPr>
          <w:spacing w:val="17"/>
        </w:rPr>
        <w:t xml:space="preserve"> </w:t>
      </w:r>
      <w:r w:rsidRPr="007775B1">
        <w:t>началом</w:t>
      </w:r>
      <w:r w:rsidRPr="007775B1">
        <w:rPr>
          <w:spacing w:val="18"/>
        </w:rPr>
        <w:t xml:space="preserve"> </w:t>
      </w:r>
      <w:r w:rsidRPr="007775B1">
        <w:t>использования</w:t>
      </w:r>
      <w:r w:rsidRPr="007775B1">
        <w:rPr>
          <w:spacing w:val="17"/>
        </w:rPr>
        <w:t xml:space="preserve"> </w:t>
      </w:r>
      <w:r w:rsidRPr="007775B1">
        <w:t>ТРАНСПОРТНОЙ</w:t>
      </w:r>
      <w:r w:rsidRPr="007775B1">
        <w:rPr>
          <w:spacing w:val="22"/>
        </w:rPr>
        <w:t xml:space="preserve"> </w:t>
      </w:r>
      <w:r w:rsidRPr="007775B1">
        <w:t>КАРТЫ</w:t>
      </w:r>
      <w:r w:rsidRPr="007775B1">
        <w:rPr>
          <w:spacing w:val="-47"/>
        </w:rPr>
        <w:t xml:space="preserve"> </w:t>
      </w:r>
      <w:r w:rsidRPr="007775B1">
        <w:t>необходимо</w:t>
      </w:r>
      <w:r w:rsidRPr="007775B1">
        <w:rPr>
          <w:spacing w:val="24"/>
        </w:rPr>
        <w:t xml:space="preserve"> </w:t>
      </w:r>
      <w:r w:rsidRPr="007775B1">
        <w:t>произвести</w:t>
      </w:r>
      <w:r w:rsidRPr="007775B1">
        <w:rPr>
          <w:spacing w:val="22"/>
        </w:rPr>
        <w:t xml:space="preserve"> </w:t>
      </w:r>
      <w:r w:rsidRPr="007775B1">
        <w:t>ее</w:t>
      </w:r>
      <w:r w:rsidRPr="007775B1">
        <w:rPr>
          <w:spacing w:val="29"/>
        </w:rPr>
        <w:t xml:space="preserve"> </w:t>
      </w:r>
      <w:r w:rsidRPr="007775B1">
        <w:t>АКТИВАЦИЮ</w:t>
      </w:r>
      <w:r w:rsidRPr="007775B1">
        <w:rPr>
          <w:spacing w:val="24"/>
        </w:rPr>
        <w:t xml:space="preserve"> </w:t>
      </w:r>
      <w:r w:rsidRPr="007775B1">
        <w:t>в</w:t>
      </w:r>
      <w:r w:rsidRPr="007775B1">
        <w:rPr>
          <w:spacing w:val="25"/>
        </w:rPr>
        <w:t xml:space="preserve"> </w:t>
      </w:r>
      <w:r w:rsidRPr="007775B1">
        <w:t>СИСТЕМЕ. Гарантийный</w:t>
      </w:r>
      <w:r w:rsidRPr="007775B1">
        <w:rPr>
          <w:spacing w:val="10"/>
        </w:rPr>
        <w:t xml:space="preserve"> </w:t>
      </w:r>
      <w:r w:rsidRPr="007775B1">
        <w:t>срок</w:t>
      </w:r>
      <w:r w:rsidRPr="007775B1">
        <w:rPr>
          <w:spacing w:val="9"/>
        </w:rPr>
        <w:t xml:space="preserve"> </w:t>
      </w:r>
      <w:r w:rsidRPr="007775B1">
        <w:t>службы</w:t>
      </w:r>
      <w:r w:rsidRPr="007775B1">
        <w:rPr>
          <w:spacing w:val="13"/>
        </w:rPr>
        <w:t xml:space="preserve"> </w:t>
      </w:r>
      <w:r w:rsidRPr="007775B1">
        <w:t>ТРАНСПОРТНОЙ</w:t>
      </w:r>
      <w:r w:rsidRPr="007775B1">
        <w:rPr>
          <w:spacing w:val="12"/>
        </w:rPr>
        <w:t xml:space="preserve"> </w:t>
      </w:r>
      <w:r w:rsidRPr="007775B1">
        <w:t>КАРТЫ</w:t>
      </w:r>
      <w:r w:rsidRPr="007775B1">
        <w:rPr>
          <w:spacing w:val="-47"/>
        </w:rPr>
        <w:t xml:space="preserve"> </w:t>
      </w:r>
      <w:r w:rsidRPr="007775B1">
        <w:t>составляет</w:t>
      </w:r>
      <w:r w:rsidRPr="007775B1">
        <w:rPr>
          <w:spacing w:val="26"/>
        </w:rPr>
        <w:t xml:space="preserve"> один год</w:t>
      </w:r>
      <w:r w:rsidRPr="007775B1">
        <w:rPr>
          <w:spacing w:val="27"/>
        </w:rPr>
        <w:t xml:space="preserve"> </w:t>
      </w:r>
      <w:r w:rsidRPr="007775B1">
        <w:t>с</w:t>
      </w:r>
      <w:r w:rsidRPr="007775B1">
        <w:rPr>
          <w:spacing w:val="27"/>
        </w:rPr>
        <w:t xml:space="preserve"> </w:t>
      </w:r>
      <w:r w:rsidRPr="007775B1">
        <w:t>момента</w:t>
      </w:r>
      <w:r w:rsidRPr="007775B1">
        <w:rPr>
          <w:spacing w:val="27"/>
        </w:rPr>
        <w:t xml:space="preserve"> </w:t>
      </w:r>
      <w:r w:rsidRPr="007775B1">
        <w:t>ее</w:t>
      </w:r>
      <w:r w:rsidRPr="007775B1">
        <w:rPr>
          <w:spacing w:val="28"/>
        </w:rPr>
        <w:t xml:space="preserve"> </w:t>
      </w:r>
      <w:r w:rsidRPr="007775B1">
        <w:t>АКТИВАЦИИ,</w:t>
      </w:r>
      <w:r w:rsidRPr="007775B1">
        <w:rPr>
          <w:spacing w:val="27"/>
        </w:rPr>
        <w:t xml:space="preserve"> </w:t>
      </w:r>
      <w:r w:rsidRPr="007775B1">
        <w:t>предельный</w:t>
      </w:r>
      <w:r w:rsidRPr="007775B1">
        <w:rPr>
          <w:spacing w:val="26"/>
        </w:rPr>
        <w:t xml:space="preserve"> </w:t>
      </w:r>
      <w:r w:rsidRPr="007775B1">
        <w:t>срок</w:t>
      </w:r>
      <w:r w:rsidRPr="007775B1">
        <w:rPr>
          <w:spacing w:val="26"/>
        </w:rPr>
        <w:t xml:space="preserve"> </w:t>
      </w:r>
      <w:r w:rsidRPr="007775B1">
        <w:t>эксплуатации</w:t>
      </w:r>
      <w:r w:rsidRPr="007775B1">
        <w:rPr>
          <w:spacing w:val="35"/>
        </w:rPr>
        <w:t xml:space="preserve"> </w:t>
      </w:r>
      <w:r w:rsidRPr="007775B1">
        <w:t>ТРАНСПОРТНОЙ</w:t>
      </w:r>
      <w:r w:rsidRPr="007775B1">
        <w:rPr>
          <w:spacing w:val="27"/>
        </w:rPr>
        <w:t xml:space="preserve"> </w:t>
      </w:r>
      <w:r w:rsidRPr="007775B1">
        <w:t>КАРТЫ</w:t>
      </w:r>
      <w:r w:rsidRPr="007775B1">
        <w:rPr>
          <w:spacing w:val="28"/>
        </w:rPr>
        <w:t xml:space="preserve"> </w:t>
      </w:r>
      <w:r w:rsidRPr="007775B1">
        <w:t>в</w:t>
      </w:r>
      <w:r w:rsidRPr="007775B1">
        <w:rPr>
          <w:spacing w:val="-47"/>
        </w:rPr>
        <w:t xml:space="preserve">   </w:t>
      </w:r>
      <w:r w:rsidRPr="007775B1">
        <w:t>СИСТЕМЕ</w:t>
      </w:r>
      <w:r w:rsidRPr="007775B1">
        <w:rPr>
          <w:spacing w:val="1"/>
        </w:rPr>
        <w:t xml:space="preserve"> </w:t>
      </w:r>
      <w:r w:rsidRPr="007775B1">
        <w:t>составляет</w:t>
      </w:r>
      <w:r w:rsidRPr="007775B1">
        <w:rPr>
          <w:spacing w:val="1"/>
        </w:rPr>
        <w:t xml:space="preserve"> </w:t>
      </w:r>
      <w:r w:rsidRPr="007775B1">
        <w:t>три года.</w:t>
      </w:r>
      <w:r>
        <w:rPr>
          <w:spacing w:val="1"/>
        </w:rPr>
        <w:t xml:space="preserve"> Транспортная карта действует в качестве льготного проездного на период действия льготы.</w:t>
      </w:r>
    </w:p>
    <w:p w14:paraId="596EC677" w14:textId="77777777" w:rsidR="007775B1" w:rsidRDefault="007775B1" w:rsidP="007775B1">
      <w:pPr>
        <w:spacing w:line="360" w:lineRule="auto"/>
        <w:ind w:right="104" w:firstLine="720"/>
        <w:jc w:val="both"/>
      </w:pPr>
      <w:r w:rsidRPr="00487C31">
        <w:rPr>
          <w:spacing w:val="24"/>
        </w:rPr>
        <w:t xml:space="preserve">2.8. </w:t>
      </w:r>
      <w:r w:rsidRPr="00AF1DB6">
        <w:rPr>
          <w:b/>
          <w:bCs/>
          <w:spacing w:val="24"/>
        </w:rPr>
        <w:t>АКТИВАЦИЯ</w:t>
      </w:r>
      <w:r>
        <w:rPr>
          <w:spacing w:val="24"/>
        </w:rPr>
        <w:t xml:space="preserve"> - </w:t>
      </w:r>
      <w:r w:rsidRPr="00AF1DB6">
        <w:rPr>
          <w:sz w:val="20"/>
          <w:szCs w:val="20"/>
        </w:rPr>
        <w:t xml:space="preserve">первая операция, совершаемая ПОЛЬЗОВАТЕЛЕМ </w:t>
      </w:r>
      <w:r>
        <w:rPr>
          <w:sz w:val="20"/>
          <w:szCs w:val="20"/>
        </w:rPr>
        <w:t xml:space="preserve">в СИСТЕМЕ </w:t>
      </w:r>
      <w:r w:rsidRPr="00AF1DB6">
        <w:rPr>
          <w:sz w:val="20"/>
          <w:szCs w:val="20"/>
        </w:rPr>
        <w:t xml:space="preserve">в размере </w:t>
      </w:r>
      <w:r>
        <w:rPr>
          <w:sz w:val="20"/>
          <w:szCs w:val="20"/>
        </w:rPr>
        <w:t>с</w:t>
      </w:r>
      <w:r w:rsidRPr="00AF1DB6">
        <w:rPr>
          <w:sz w:val="20"/>
          <w:szCs w:val="20"/>
        </w:rPr>
        <w:t xml:space="preserve">тоимости </w:t>
      </w:r>
      <w:r>
        <w:rPr>
          <w:sz w:val="20"/>
          <w:szCs w:val="20"/>
        </w:rPr>
        <w:t>ПРОЕЗДНОГО БИЛЕТА.</w:t>
      </w:r>
    </w:p>
    <w:p w14:paraId="09C098F4" w14:textId="77777777" w:rsidR="007775B1" w:rsidRDefault="007775B1" w:rsidP="007775B1">
      <w:pPr>
        <w:pStyle w:val="a3"/>
        <w:spacing w:line="360" w:lineRule="auto"/>
        <w:ind w:left="0" w:right="105" w:firstLine="720"/>
      </w:pPr>
      <w:r w:rsidRPr="00487C31">
        <w:rPr>
          <w:bCs/>
        </w:rPr>
        <w:t>2.9.</w:t>
      </w:r>
      <w:r>
        <w:rPr>
          <w:b/>
        </w:rPr>
        <w:t xml:space="preserve"> ТРАНСПОРТНЫЙ</w:t>
      </w:r>
      <w:r>
        <w:rPr>
          <w:b/>
          <w:spacing w:val="1"/>
        </w:rPr>
        <w:t xml:space="preserve"> </w:t>
      </w:r>
      <w:r>
        <w:rPr>
          <w:b/>
        </w:rPr>
        <w:t>ТЕРМИНАЛ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стационарно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транспортном средстве ПЕРЕВОЗЧИКА, предназначенное для считывания информации с </w:t>
      </w:r>
      <w:r w:rsidRPr="00130509">
        <w:rPr>
          <w:bCs/>
        </w:rPr>
        <w:t>ТРАНСПОРТНОЙ КАРТЫ</w:t>
      </w:r>
      <w:r>
        <w:t>,</w:t>
      </w:r>
      <w:r>
        <w:rPr>
          <w:spacing w:val="-47"/>
        </w:rPr>
        <w:t xml:space="preserve"> </w:t>
      </w:r>
      <w:r>
        <w:t>регистрации проезда в данном транспортном средстве согласно установленному тарифу.</w:t>
      </w:r>
    </w:p>
    <w:p w14:paraId="3CB87FCA" w14:textId="77777777" w:rsidR="007775B1" w:rsidRDefault="007775B1" w:rsidP="007775B1">
      <w:pPr>
        <w:spacing w:line="360" w:lineRule="auto"/>
        <w:ind w:right="104" w:firstLine="720"/>
        <w:jc w:val="both"/>
      </w:pPr>
      <w:r>
        <w:t xml:space="preserve">2.10. БАНКОВСКАЯ КАРТА с </w:t>
      </w:r>
      <w:r>
        <w:rPr>
          <w:b/>
        </w:rPr>
        <w:t>ТРАНСПОРТНЫМ ПРИЛОЖЕНИЕМ</w:t>
      </w:r>
      <w:r>
        <w:rPr>
          <w:b/>
          <w:spacing w:val="1"/>
        </w:rPr>
        <w:t xml:space="preserve"> </w:t>
      </w:r>
      <w:r w:rsidRPr="00956A4B">
        <w:rPr>
          <w:b/>
          <w:spacing w:val="1"/>
        </w:rPr>
        <w:t>(</w:t>
      </w:r>
      <w:r>
        <w:rPr>
          <w:b/>
          <w:spacing w:val="1"/>
          <w:lang w:val="en-US"/>
        </w:rPr>
        <w:t>Social</w:t>
      </w:r>
      <w:r w:rsidRPr="00956A4B">
        <w:rPr>
          <w:b/>
          <w:spacing w:val="1"/>
        </w:rPr>
        <w:t xml:space="preserve"> </w:t>
      </w:r>
      <w:r>
        <w:rPr>
          <w:b/>
          <w:spacing w:val="1"/>
          <w:lang w:val="en-US"/>
        </w:rPr>
        <w:t>ID</w:t>
      </w:r>
      <w:r w:rsidRPr="00956A4B">
        <w:rPr>
          <w:b/>
          <w:spacing w:val="1"/>
        </w:rPr>
        <w:t>)</w:t>
      </w:r>
      <w:r>
        <w:rPr>
          <w:b/>
          <w:spacing w:val="1"/>
        </w:rPr>
        <w:t xml:space="preserve"> - </w:t>
      </w:r>
      <w:r w:rsidRPr="00D13483">
        <w:t>микропроцессорная</w:t>
      </w:r>
      <w:r w:rsidRPr="00D13483">
        <w:rPr>
          <w:spacing w:val="6"/>
        </w:rPr>
        <w:t xml:space="preserve"> </w:t>
      </w:r>
      <w:r w:rsidRPr="00D13483">
        <w:t>бесконтактная</w:t>
      </w:r>
      <w:r w:rsidRPr="00D13483">
        <w:rPr>
          <w:spacing w:val="6"/>
        </w:rPr>
        <w:t xml:space="preserve"> </w:t>
      </w:r>
      <w:r w:rsidRPr="00D13483">
        <w:t>пластиковая</w:t>
      </w:r>
      <w:r w:rsidRPr="00D13483">
        <w:rPr>
          <w:spacing w:val="7"/>
        </w:rPr>
        <w:t xml:space="preserve"> </w:t>
      </w:r>
      <w:r w:rsidRPr="00D13483">
        <w:t>карта,</w:t>
      </w:r>
      <w:r w:rsidRPr="00D13483">
        <w:rPr>
          <w:spacing w:val="6"/>
        </w:rPr>
        <w:t xml:space="preserve"> </w:t>
      </w:r>
      <w:r w:rsidRPr="00D13483">
        <w:t>используемая</w:t>
      </w:r>
      <w:r w:rsidRPr="00D13483">
        <w:rPr>
          <w:spacing w:val="6"/>
        </w:rPr>
        <w:t xml:space="preserve"> </w:t>
      </w:r>
      <w:r w:rsidRPr="00D13483">
        <w:t>для</w:t>
      </w:r>
      <w:r w:rsidRPr="00D13483">
        <w:rPr>
          <w:spacing w:val="10"/>
        </w:rPr>
        <w:t xml:space="preserve"> </w:t>
      </w:r>
      <w:r w:rsidRPr="00D13483">
        <w:t>регистрации</w:t>
      </w:r>
      <w:r w:rsidRPr="00D13483">
        <w:rPr>
          <w:spacing w:val="-47"/>
        </w:rPr>
        <w:t xml:space="preserve"> </w:t>
      </w:r>
      <w:r w:rsidRPr="00D13483">
        <w:t>проезда</w:t>
      </w:r>
      <w:r w:rsidRPr="00D13483">
        <w:rPr>
          <w:spacing w:val="31"/>
        </w:rPr>
        <w:t xml:space="preserve"> </w:t>
      </w:r>
      <w:r w:rsidRPr="00D13483">
        <w:t>в</w:t>
      </w:r>
      <w:r w:rsidRPr="00D13483">
        <w:rPr>
          <w:spacing w:val="31"/>
        </w:rPr>
        <w:t xml:space="preserve"> </w:t>
      </w:r>
      <w:r w:rsidRPr="00D13483">
        <w:t>общественном</w:t>
      </w:r>
      <w:r w:rsidRPr="00D13483">
        <w:rPr>
          <w:spacing w:val="31"/>
        </w:rPr>
        <w:t xml:space="preserve"> </w:t>
      </w:r>
      <w:r w:rsidRPr="00D13483">
        <w:t>транспорте ПЕРЕВОЗЧИКА</w:t>
      </w:r>
      <w:r w:rsidRPr="00D13483">
        <w:rPr>
          <w:spacing w:val="32"/>
        </w:rPr>
        <w:t xml:space="preserve"> </w:t>
      </w:r>
      <w:r w:rsidRPr="00D13483">
        <w:t>с</w:t>
      </w:r>
      <w:r w:rsidRPr="00D13483">
        <w:rPr>
          <w:spacing w:val="34"/>
        </w:rPr>
        <w:t xml:space="preserve"> </w:t>
      </w:r>
      <w:r w:rsidRPr="00D13483">
        <w:t>помощью</w:t>
      </w:r>
      <w:r w:rsidRPr="00D13483">
        <w:rPr>
          <w:spacing w:val="31"/>
        </w:rPr>
        <w:t xml:space="preserve"> </w:t>
      </w:r>
      <w:r w:rsidRPr="00D13483">
        <w:t>СИСТЕМЫ.</w:t>
      </w:r>
      <w:r w:rsidRPr="00D13483">
        <w:rPr>
          <w:spacing w:val="31"/>
        </w:rPr>
        <w:t xml:space="preserve"> </w:t>
      </w:r>
      <w:r w:rsidRPr="00D13483">
        <w:t>Перед</w:t>
      </w:r>
      <w:r w:rsidRPr="00D13483">
        <w:rPr>
          <w:spacing w:val="17"/>
        </w:rPr>
        <w:t xml:space="preserve"> </w:t>
      </w:r>
      <w:r w:rsidRPr="00D13483">
        <w:t>началом</w:t>
      </w:r>
      <w:r w:rsidRPr="00D13483">
        <w:rPr>
          <w:spacing w:val="18"/>
        </w:rPr>
        <w:t xml:space="preserve"> </w:t>
      </w:r>
      <w:r w:rsidRPr="00D13483">
        <w:t>использования</w:t>
      </w:r>
      <w:r w:rsidRPr="00D13483">
        <w:rPr>
          <w:spacing w:val="17"/>
        </w:rPr>
        <w:t xml:space="preserve"> </w:t>
      </w:r>
      <w:r w:rsidRPr="00D13483">
        <w:t>ТРАНСПОРТНОЙ</w:t>
      </w:r>
      <w:r w:rsidRPr="00D13483">
        <w:rPr>
          <w:spacing w:val="22"/>
        </w:rPr>
        <w:t xml:space="preserve"> </w:t>
      </w:r>
      <w:r w:rsidRPr="00D13483">
        <w:t>КАРТЫ</w:t>
      </w:r>
      <w:r w:rsidRPr="00D13483">
        <w:rPr>
          <w:spacing w:val="-47"/>
        </w:rPr>
        <w:t xml:space="preserve"> </w:t>
      </w:r>
      <w:r w:rsidRPr="00D13483">
        <w:t>необходимо</w:t>
      </w:r>
      <w:r w:rsidRPr="00D13483">
        <w:rPr>
          <w:spacing w:val="24"/>
        </w:rPr>
        <w:t xml:space="preserve"> </w:t>
      </w:r>
      <w:r w:rsidRPr="00D13483">
        <w:t>произвести</w:t>
      </w:r>
      <w:r w:rsidRPr="00D13483">
        <w:rPr>
          <w:spacing w:val="22"/>
        </w:rPr>
        <w:t xml:space="preserve"> </w:t>
      </w:r>
      <w:r w:rsidRPr="00D13483">
        <w:t>ее</w:t>
      </w:r>
      <w:r w:rsidRPr="00D13483">
        <w:rPr>
          <w:spacing w:val="29"/>
        </w:rPr>
        <w:t xml:space="preserve"> </w:t>
      </w:r>
      <w:r w:rsidRPr="00D13483">
        <w:t>АКТИВАЦИЮ</w:t>
      </w:r>
      <w:r w:rsidRPr="00D13483">
        <w:rPr>
          <w:spacing w:val="24"/>
        </w:rPr>
        <w:t xml:space="preserve"> </w:t>
      </w:r>
      <w:r w:rsidRPr="00D13483">
        <w:t>путем пополнения на 148 руб. в месяц в ТЕРМИНАЛЕ ПОПОЛЕНИЯ, Мобильном приложении «Сбербанк» или кассах Сбербанка. Гарантийный</w:t>
      </w:r>
      <w:r w:rsidRPr="00D13483">
        <w:rPr>
          <w:spacing w:val="10"/>
        </w:rPr>
        <w:t xml:space="preserve"> </w:t>
      </w:r>
      <w:r w:rsidRPr="00D13483">
        <w:t>срок</w:t>
      </w:r>
      <w:r w:rsidRPr="00D13483">
        <w:rPr>
          <w:spacing w:val="9"/>
        </w:rPr>
        <w:t xml:space="preserve"> </w:t>
      </w:r>
      <w:r w:rsidRPr="00D13483">
        <w:t>службы</w:t>
      </w:r>
      <w:r w:rsidRPr="00D13483">
        <w:rPr>
          <w:spacing w:val="13"/>
        </w:rPr>
        <w:t xml:space="preserve"> </w:t>
      </w:r>
      <w:r w:rsidRPr="00D13483">
        <w:t>БАНКОВСКОЙ</w:t>
      </w:r>
      <w:r w:rsidRPr="00D13483">
        <w:rPr>
          <w:spacing w:val="12"/>
        </w:rPr>
        <w:t xml:space="preserve"> </w:t>
      </w:r>
      <w:proofErr w:type="gramStart"/>
      <w:r w:rsidRPr="00D13483">
        <w:t>КАРТЫ</w:t>
      </w:r>
      <w:r w:rsidRPr="00D13483">
        <w:rPr>
          <w:spacing w:val="-47"/>
        </w:rPr>
        <w:t xml:space="preserve">  </w:t>
      </w:r>
      <w:r w:rsidRPr="00D13483">
        <w:t>составляет</w:t>
      </w:r>
      <w:proofErr w:type="gramEnd"/>
      <w:r w:rsidRPr="00D13483">
        <w:rPr>
          <w:spacing w:val="26"/>
        </w:rPr>
        <w:t xml:space="preserve"> </w:t>
      </w:r>
      <w:r w:rsidRPr="00D13483">
        <w:t>три года</w:t>
      </w:r>
      <w:r w:rsidRPr="00956A4B">
        <w:rPr>
          <w:highlight w:val="yellow"/>
        </w:rPr>
        <w:t>.</w:t>
      </w:r>
      <w:r>
        <w:rPr>
          <w:spacing w:val="1"/>
        </w:rPr>
        <w:t xml:space="preserve"> Транспортное приложение действует на период действия льготы.</w:t>
      </w:r>
    </w:p>
    <w:p w14:paraId="0D0B363D" w14:textId="77777777" w:rsidR="007775B1" w:rsidRDefault="007775B1" w:rsidP="007775B1">
      <w:pPr>
        <w:pStyle w:val="a3"/>
        <w:spacing w:line="360" w:lineRule="auto"/>
        <w:ind w:left="0" w:right="105" w:firstLine="720"/>
      </w:pPr>
    </w:p>
    <w:p w14:paraId="022C6B13" w14:textId="77777777" w:rsidR="007775B1" w:rsidRDefault="007775B1" w:rsidP="007775B1">
      <w:pPr>
        <w:pStyle w:val="a3"/>
        <w:spacing w:line="360" w:lineRule="auto"/>
        <w:ind w:right="105"/>
      </w:pPr>
    </w:p>
    <w:p w14:paraId="7D14721E" w14:textId="77777777" w:rsidR="007775B1" w:rsidRDefault="007775B1" w:rsidP="007775B1">
      <w:pPr>
        <w:pStyle w:val="1"/>
        <w:numPr>
          <w:ilvl w:val="0"/>
          <w:numId w:val="5"/>
        </w:numPr>
        <w:tabs>
          <w:tab w:val="left" w:pos="2667"/>
        </w:tabs>
        <w:spacing w:before="67" w:line="227" w:lineRule="exact"/>
        <w:ind w:left="2666" w:hanging="568"/>
        <w:jc w:val="both"/>
      </w:pPr>
      <w:r>
        <w:lastRenderedPageBreak/>
        <w:t>ПОРЯДОК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ТРАНСПОРТНОЙ</w:t>
      </w:r>
      <w:r>
        <w:rPr>
          <w:spacing w:val="-7"/>
        </w:rPr>
        <w:t xml:space="preserve"> </w:t>
      </w:r>
      <w:r>
        <w:t>КАРТЫ</w:t>
      </w:r>
    </w:p>
    <w:p w14:paraId="146AEE47" w14:textId="77777777" w:rsidR="007775B1" w:rsidRDefault="007775B1" w:rsidP="007775B1">
      <w:pPr>
        <w:pStyle w:val="1"/>
        <w:tabs>
          <w:tab w:val="left" w:pos="2667"/>
        </w:tabs>
        <w:spacing w:before="67" w:line="227" w:lineRule="exact"/>
        <w:jc w:val="right"/>
      </w:pPr>
    </w:p>
    <w:p w14:paraId="6543CA45" w14:textId="77777777" w:rsidR="007775B1" w:rsidRP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 w:rsidRPr="006B3CD5">
        <w:rPr>
          <w:sz w:val="20"/>
        </w:rPr>
        <w:t>Наименование ПЕРЕВОЗЧИКА, адреса</w:t>
      </w:r>
      <w:r w:rsidRPr="006B3CD5">
        <w:rPr>
          <w:spacing w:val="-47"/>
          <w:sz w:val="20"/>
        </w:rPr>
        <w:t xml:space="preserve"> </w:t>
      </w:r>
      <w:r w:rsidRPr="006B3CD5">
        <w:rPr>
          <w:sz w:val="20"/>
        </w:rPr>
        <w:t>размещения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ПУНКТОВ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ПРОДАЖИ И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 xml:space="preserve">ПОПОЛНЕНИЯ </w:t>
      </w:r>
      <w:r w:rsidRPr="007775B1">
        <w:rPr>
          <w:sz w:val="20"/>
        </w:rPr>
        <w:t>ТРАНСПОРТНЫХ</w:t>
      </w:r>
      <w:r w:rsidRPr="007775B1">
        <w:rPr>
          <w:spacing w:val="1"/>
          <w:sz w:val="20"/>
        </w:rPr>
        <w:t xml:space="preserve"> и БАНКОВСКИХ </w:t>
      </w:r>
      <w:r w:rsidRPr="007775B1">
        <w:rPr>
          <w:sz w:val="20"/>
        </w:rPr>
        <w:t>КАРТ, стоимость оплаты проезда (тариф), стоимость ПРОЕЗДНОГО БИЛЕТА размещены</w:t>
      </w:r>
      <w:r w:rsidRPr="007775B1">
        <w:rPr>
          <w:spacing w:val="-1"/>
          <w:sz w:val="20"/>
        </w:rPr>
        <w:t xml:space="preserve"> </w:t>
      </w:r>
      <w:r w:rsidRPr="007775B1">
        <w:rPr>
          <w:sz w:val="20"/>
        </w:rPr>
        <w:t xml:space="preserve">на официальном сайте Министерства труда, социального развития и занятости населения Республики Алтай - </w:t>
      </w:r>
      <w:r w:rsidRPr="007775B1">
        <w:rPr>
          <w:lang w:val="en-US"/>
        </w:rPr>
        <w:t>mt</w:t>
      </w:r>
      <w:r w:rsidRPr="007775B1">
        <w:t>04.</w:t>
      </w:r>
      <w:proofErr w:type="spellStart"/>
      <w:r w:rsidRPr="007775B1">
        <w:rPr>
          <w:lang w:val="en-US"/>
        </w:rPr>
        <w:t>ru</w:t>
      </w:r>
      <w:proofErr w:type="spellEnd"/>
      <w:r w:rsidRPr="007775B1">
        <w:rPr>
          <w:sz w:val="20"/>
        </w:rPr>
        <w:t>, расписание движения транспортных средств</w:t>
      </w:r>
      <w:r w:rsidRPr="007775B1">
        <w:rPr>
          <w:spacing w:val="-47"/>
          <w:sz w:val="20"/>
        </w:rPr>
        <w:t xml:space="preserve">    </w:t>
      </w:r>
      <w:r w:rsidRPr="007775B1">
        <w:t xml:space="preserve">ПЕРЕВОЗЧИКА </w:t>
      </w:r>
      <w:r w:rsidRPr="007775B1">
        <w:rPr>
          <w:spacing w:val="-47"/>
          <w:sz w:val="20"/>
        </w:rPr>
        <w:t xml:space="preserve">  </w:t>
      </w:r>
      <w:r w:rsidRPr="007775B1">
        <w:rPr>
          <w:sz w:val="20"/>
        </w:rPr>
        <w:t>размещены</w:t>
      </w:r>
      <w:r w:rsidRPr="007775B1">
        <w:rPr>
          <w:spacing w:val="-1"/>
          <w:sz w:val="20"/>
        </w:rPr>
        <w:t xml:space="preserve"> </w:t>
      </w:r>
      <w:r w:rsidRPr="007775B1">
        <w:rPr>
          <w:sz w:val="20"/>
        </w:rPr>
        <w:t>на официальном сайте ПЕРЕВОЗЧИКА - soyuz04.ru</w:t>
      </w:r>
      <w:r w:rsidRPr="007775B1">
        <w:t>.</w:t>
      </w:r>
    </w:p>
    <w:p w14:paraId="74B3A6E9" w14:textId="77777777" w:rsidR="007775B1" w:rsidRPr="00D13483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 w:rsidRPr="007775B1">
        <w:rPr>
          <w:sz w:val="20"/>
        </w:rPr>
        <w:t>Получить первый раз</w:t>
      </w:r>
      <w:r w:rsidRPr="001F22B7">
        <w:rPr>
          <w:spacing w:val="1"/>
          <w:sz w:val="20"/>
        </w:rPr>
        <w:t xml:space="preserve"> </w:t>
      </w:r>
      <w:r w:rsidRPr="001F22B7">
        <w:rPr>
          <w:sz w:val="20"/>
        </w:rPr>
        <w:t>ТРАНСПОРТНУЮ</w:t>
      </w:r>
      <w:r w:rsidRPr="001F22B7">
        <w:rPr>
          <w:spacing w:val="1"/>
          <w:sz w:val="20"/>
        </w:rPr>
        <w:t xml:space="preserve"> </w:t>
      </w:r>
      <w:r w:rsidRPr="001F22B7">
        <w:rPr>
          <w:sz w:val="20"/>
        </w:rPr>
        <w:t>КАРТУ</w:t>
      </w:r>
      <w:r w:rsidRPr="001F22B7">
        <w:rPr>
          <w:spacing w:val="1"/>
          <w:sz w:val="20"/>
        </w:rPr>
        <w:t xml:space="preserve"> ПОЛЬЗОВАТЕЛЬ </w:t>
      </w:r>
      <w:r w:rsidRPr="001F22B7">
        <w:rPr>
          <w:sz w:val="20"/>
        </w:rPr>
        <w:t>может</w:t>
      </w:r>
      <w:r w:rsidRPr="001F22B7">
        <w:rPr>
          <w:spacing w:val="1"/>
          <w:sz w:val="20"/>
        </w:rPr>
        <w:t xml:space="preserve"> </w:t>
      </w:r>
      <w:r w:rsidRPr="00D13483">
        <w:rPr>
          <w:spacing w:val="1"/>
          <w:sz w:val="20"/>
        </w:rPr>
        <w:t xml:space="preserve">в </w:t>
      </w:r>
      <w:r w:rsidRPr="00D13483">
        <w:rPr>
          <w:sz w:val="20"/>
          <w:szCs w:val="20"/>
        </w:rPr>
        <w:t xml:space="preserve">РЕГИОНАЛЬНОЙ ОБЩЕСТВЕННОЙ ОРГАНИЗАЦИИ "ГОРНО-АЛТАЙСКИЙ ГОРОДСКОЙ СОЮЗ ИНДИВИДУАЛЬНЫХ АВТОПРЕДПРИНИМАТЕЛЕЙ" РЕСПУБЛИКИ АЛТАЙ </w:t>
      </w:r>
      <w:r>
        <w:rPr>
          <w:sz w:val="20"/>
          <w:szCs w:val="20"/>
        </w:rPr>
        <w:t xml:space="preserve">по адресу </w:t>
      </w:r>
      <w:r w:rsidRPr="001F22B7">
        <w:rPr>
          <w:color w:val="333333"/>
          <w:sz w:val="26"/>
          <w:szCs w:val="26"/>
        </w:rPr>
        <w:t>Республика Алтай, г. Город Горно-Алтайск, проспект Коммунистический, 96/1</w:t>
      </w:r>
      <w:r>
        <w:rPr>
          <w:color w:val="333333"/>
          <w:sz w:val="26"/>
          <w:szCs w:val="26"/>
        </w:rPr>
        <w:t>.</w:t>
      </w:r>
    </w:p>
    <w:p w14:paraId="2B171D6D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>
        <w:rPr>
          <w:spacing w:val="1"/>
          <w:sz w:val="20"/>
        </w:rPr>
        <w:t xml:space="preserve">Зарегистрировать ТРАНСПОРТНУЮ КАРТУ красного цвета в качестве льготного проездного билета можно у Управлениях социально поддержки города Горно-Алтайска и Майминского района. </w:t>
      </w:r>
      <w:r w:rsidRPr="00956A4B">
        <w:rPr>
          <w:sz w:val="20"/>
        </w:rPr>
        <w:t>Стоимость</w:t>
      </w:r>
      <w:r w:rsidRPr="00956A4B">
        <w:rPr>
          <w:spacing w:val="1"/>
          <w:sz w:val="20"/>
        </w:rPr>
        <w:t xml:space="preserve"> </w:t>
      </w:r>
      <w:r w:rsidRPr="00956A4B">
        <w:rPr>
          <w:sz w:val="20"/>
        </w:rPr>
        <w:t>активации,</w:t>
      </w:r>
      <w:r w:rsidRPr="00956A4B">
        <w:rPr>
          <w:spacing w:val="1"/>
          <w:sz w:val="20"/>
        </w:rPr>
        <w:t xml:space="preserve"> </w:t>
      </w:r>
      <w:r w:rsidRPr="00956A4B">
        <w:rPr>
          <w:sz w:val="20"/>
        </w:rPr>
        <w:t>оплачиваемой</w:t>
      </w:r>
      <w:r w:rsidRPr="00956A4B">
        <w:rPr>
          <w:spacing w:val="1"/>
          <w:sz w:val="20"/>
        </w:rPr>
        <w:t xml:space="preserve"> </w:t>
      </w:r>
      <w:r w:rsidRPr="00956A4B">
        <w:rPr>
          <w:sz w:val="20"/>
        </w:rPr>
        <w:t>ПОЛЬЗОВАТЕЛЕМ,</w:t>
      </w:r>
      <w:r w:rsidRPr="00956A4B">
        <w:rPr>
          <w:spacing w:val="1"/>
          <w:sz w:val="20"/>
        </w:rPr>
        <w:t xml:space="preserve"> </w:t>
      </w:r>
      <w:r w:rsidRPr="00956A4B">
        <w:rPr>
          <w:sz w:val="20"/>
        </w:rPr>
        <w:t>при</w:t>
      </w:r>
      <w:r w:rsidRPr="00956A4B">
        <w:rPr>
          <w:spacing w:val="1"/>
          <w:sz w:val="20"/>
        </w:rPr>
        <w:t xml:space="preserve"> </w:t>
      </w:r>
      <w:r>
        <w:rPr>
          <w:sz w:val="20"/>
        </w:rPr>
        <w:t>активации транспортного приложение ежемесячно и составляет 148 руб. в месяц</w:t>
      </w:r>
      <w:r w:rsidRPr="00956A4B">
        <w:rPr>
          <w:sz w:val="20"/>
        </w:rPr>
        <w:t>.</w:t>
      </w:r>
    </w:p>
    <w:p w14:paraId="30D09DEA" w14:textId="77777777" w:rsidR="007775B1" w:rsidRPr="00D13483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>
        <w:rPr>
          <w:spacing w:val="1"/>
          <w:sz w:val="20"/>
        </w:rPr>
        <w:t xml:space="preserve">Зарегистрировать ТРАНСПОРТНУЮ КАРТУ жёлтого и зеленых цветов в качестве льготного проездного билета можно в Управлениях социально поддержки населения по месту жительства. </w:t>
      </w:r>
    </w:p>
    <w:p w14:paraId="4E46E024" w14:textId="77777777" w:rsidR="007775B1" w:rsidRPr="00144970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>
        <w:rPr>
          <w:spacing w:val="1"/>
          <w:sz w:val="20"/>
        </w:rPr>
        <w:t xml:space="preserve">Зарегистрировать транспортное приложение на БАНКОВСКОЙ КАРТЕ можно у Управлениях социально поддержки города Горно-Алтайска и Майминского района. </w:t>
      </w:r>
      <w:r w:rsidRPr="006B3CD5">
        <w:rPr>
          <w:sz w:val="20"/>
        </w:rPr>
        <w:t>Стоимость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активации,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оплачиваемой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ПОЛЬЗОВАТЕЛЕМ,</w:t>
      </w:r>
      <w:r w:rsidRPr="006B3CD5">
        <w:rPr>
          <w:spacing w:val="1"/>
          <w:sz w:val="20"/>
        </w:rPr>
        <w:t xml:space="preserve"> </w:t>
      </w:r>
      <w:r w:rsidRPr="006B3CD5">
        <w:rPr>
          <w:sz w:val="20"/>
        </w:rPr>
        <w:t>при</w:t>
      </w:r>
      <w:r w:rsidRPr="006B3CD5">
        <w:rPr>
          <w:spacing w:val="1"/>
          <w:sz w:val="20"/>
        </w:rPr>
        <w:t xml:space="preserve"> </w:t>
      </w:r>
      <w:r>
        <w:rPr>
          <w:sz w:val="20"/>
        </w:rPr>
        <w:t>активации транспортного приложение ежемесячно и составляет 148 руб. в месяц</w:t>
      </w:r>
      <w:r w:rsidRPr="006B3CD5">
        <w:rPr>
          <w:sz w:val="20"/>
        </w:rPr>
        <w:t>.</w:t>
      </w:r>
    </w:p>
    <w:p w14:paraId="10119F85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3" w:firstLine="709"/>
        <w:rPr>
          <w:sz w:val="20"/>
        </w:rPr>
      </w:pPr>
      <w:r>
        <w:rPr>
          <w:sz w:val="20"/>
        </w:rPr>
        <w:t>Пополнение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красного цвета и БАНКОВСКОЙ карты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 применением ТЕРМИНАЛА ПОПОЛНЕНИЯ, для чего ПОЛЬЗОВАТЕЛЬ вносит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 средства в счет оплаты ПРОЕЗДНОГО БИЛЕТА и через ТЕРМИНАЛ ПОПОЛНЕНИЯ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ТРАНСПОРТНУЮ КАРТУ производится запись ПРОЕЗДНОГО БИЛЕТА.</w:t>
      </w:r>
    </w:p>
    <w:p w14:paraId="0F216E03" w14:textId="77777777" w:rsidR="007775B1" w:rsidRDefault="007775B1" w:rsidP="007775B1">
      <w:pPr>
        <w:tabs>
          <w:tab w:val="left" w:pos="514"/>
          <w:tab w:val="left" w:pos="1134"/>
        </w:tabs>
        <w:spacing w:line="360" w:lineRule="auto"/>
        <w:ind w:right="103" w:firstLine="709"/>
        <w:jc w:val="both"/>
        <w:rPr>
          <w:sz w:val="20"/>
        </w:rPr>
      </w:pPr>
      <w:r w:rsidRPr="003B07E7">
        <w:rPr>
          <w:sz w:val="20"/>
        </w:rPr>
        <w:t>ПОЛЬЗОВАТЕЛЬ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также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может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произвести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пополнение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ТРАНСПОРТНОЙ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КАРТЫ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с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помощью</w:t>
      </w:r>
      <w:r w:rsidRPr="003B07E7">
        <w:rPr>
          <w:spacing w:val="1"/>
          <w:sz w:val="20"/>
        </w:rPr>
        <w:t xml:space="preserve"> </w:t>
      </w:r>
      <w:proofErr w:type="gramStart"/>
      <w:r w:rsidRPr="003B07E7">
        <w:rPr>
          <w:sz w:val="20"/>
        </w:rPr>
        <w:t>он-лайн</w:t>
      </w:r>
      <w:proofErr w:type="gramEnd"/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сервисов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(</w:t>
      </w:r>
      <w:proofErr w:type="spellStart"/>
      <w:r w:rsidRPr="000672C1">
        <w:rPr>
          <w:sz w:val="20"/>
        </w:rPr>
        <w:t>СберБанк</w:t>
      </w:r>
      <w:proofErr w:type="spellEnd"/>
      <w:r w:rsidRPr="000672C1">
        <w:rPr>
          <w:sz w:val="20"/>
        </w:rPr>
        <w:t xml:space="preserve"> Онлайн</w:t>
      </w:r>
      <w:r w:rsidRPr="003B07E7">
        <w:rPr>
          <w:sz w:val="20"/>
        </w:rPr>
        <w:t>).</w:t>
      </w:r>
    </w:p>
    <w:p w14:paraId="10862184" w14:textId="77777777" w:rsidR="007775B1" w:rsidRDefault="007775B1" w:rsidP="007775B1">
      <w:pPr>
        <w:tabs>
          <w:tab w:val="left" w:pos="514"/>
          <w:tab w:val="left" w:pos="1134"/>
        </w:tabs>
        <w:spacing w:line="360" w:lineRule="auto"/>
        <w:ind w:right="103" w:firstLine="709"/>
        <w:jc w:val="both"/>
        <w:rPr>
          <w:spacing w:val="1"/>
          <w:sz w:val="20"/>
        </w:rPr>
      </w:pPr>
      <w:r w:rsidRPr="003B07E7">
        <w:rPr>
          <w:sz w:val="20"/>
        </w:rPr>
        <w:t xml:space="preserve">ПОЛЬЗОВАТЕЛЬ может приобрести и записать месячный ПРОЕЗДНОЙ БИЛЕТ </w:t>
      </w:r>
      <w:r>
        <w:rPr>
          <w:sz w:val="20"/>
        </w:rPr>
        <w:t xml:space="preserve">на ТРАНСПОРТНУЮ КАРТУ красного цвета и БАНКОВСКУЮ карту </w:t>
      </w:r>
      <w:r w:rsidRPr="003B07E7">
        <w:rPr>
          <w:sz w:val="20"/>
        </w:rPr>
        <w:t>на текущий месяц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 xml:space="preserve">при </w:t>
      </w:r>
      <w:r>
        <w:rPr>
          <w:sz w:val="20"/>
        </w:rPr>
        <w:t>внесении денежных средств в счет оплаты месячного ПРОЕЗДНОГО БИЛЕТА</w:t>
      </w:r>
      <w:r w:rsidRPr="003B07E7">
        <w:rPr>
          <w:sz w:val="20"/>
        </w:rPr>
        <w:t xml:space="preserve"> по </w:t>
      </w:r>
      <w:r>
        <w:rPr>
          <w:sz w:val="20"/>
        </w:rPr>
        <w:t>15</w:t>
      </w:r>
      <w:r w:rsidRPr="003B07E7">
        <w:rPr>
          <w:sz w:val="20"/>
        </w:rPr>
        <w:t xml:space="preserve"> число текущего месяца (включительно). С </w:t>
      </w:r>
      <w:r>
        <w:rPr>
          <w:sz w:val="20"/>
        </w:rPr>
        <w:t>16</w:t>
      </w:r>
      <w:r w:rsidRPr="003B07E7">
        <w:rPr>
          <w:sz w:val="20"/>
        </w:rPr>
        <w:t xml:space="preserve"> числа</w:t>
      </w:r>
      <w:r>
        <w:rPr>
          <w:sz w:val="20"/>
        </w:rPr>
        <w:t xml:space="preserve"> текущего месяца</w:t>
      </w:r>
      <w:r w:rsidRPr="003B07E7">
        <w:rPr>
          <w:sz w:val="20"/>
        </w:rPr>
        <w:t xml:space="preserve"> возможно приобретение месячного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ПРОЕЗДНОГО БИЛЕТА только на следующий месяц. Продление действия ПРОЕЗДНОГО БИЛЕТА на следующий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месяц возможно после совершения первой поездки по действующему в текущем месяце ПРОЕЗДНОМУ БИЛЕТУ.</w:t>
      </w:r>
      <w:r w:rsidRPr="003B07E7">
        <w:rPr>
          <w:spacing w:val="1"/>
          <w:sz w:val="20"/>
        </w:rPr>
        <w:t xml:space="preserve"> </w:t>
      </w:r>
      <w:r>
        <w:rPr>
          <w:sz w:val="20"/>
        </w:rPr>
        <w:t>Приобрести</w:t>
      </w:r>
      <w:r w:rsidRPr="003B07E7">
        <w:rPr>
          <w:sz w:val="20"/>
        </w:rPr>
        <w:t xml:space="preserve"> и записать </w:t>
      </w:r>
      <w:r>
        <w:rPr>
          <w:sz w:val="20"/>
        </w:rPr>
        <w:t>на ТРАНСПОРТНУЮ КАРТУ</w:t>
      </w:r>
      <w:r w:rsidRPr="003B07E7">
        <w:rPr>
          <w:sz w:val="20"/>
        </w:rPr>
        <w:t xml:space="preserve"> ПРОЕЗДНОЙ БИЛЕТ</w:t>
      </w:r>
      <w:r>
        <w:rPr>
          <w:sz w:val="20"/>
        </w:rPr>
        <w:t xml:space="preserve"> </w:t>
      </w:r>
      <w:r w:rsidRPr="003B07E7">
        <w:rPr>
          <w:sz w:val="20"/>
        </w:rPr>
        <w:t xml:space="preserve">другого вида возможно после окончания срока действия </w:t>
      </w:r>
      <w:r>
        <w:rPr>
          <w:sz w:val="20"/>
        </w:rPr>
        <w:t xml:space="preserve">записанного на ТРАНСПОРТНУЮ КАРТУ </w:t>
      </w:r>
      <w:r w:rsidRPr="003B07E7">
        <w:rPr>
          <w:sz w:val="20"/>
        </w:rPr>
        <w:t>текущего вида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ПРОЕЗДНОГО</w:t>
      </w:r>
      <w:r w:rsidRPr="003B07E7">
        <w:rPr>
          <w:spacing w:val="1"/>
          <w:sz w:val="20"/>
        </w:rPr>
        <w:t xml:space="preserve"> </w:t>
      </w:r>
      <w:r w:rsidRPr="003B07E7">
        <w:rPr>
          <w:sz w:val="20"/>
        </w:rPr>
        <w:t>БИЛЕТА.</w:t>
      </w:r>
    </w:p>
    <w:p w14:paraId="04C06FD1" w14:textId="77777777" w:rsidR="007775B1" w:rsidRP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 w:rsidRPr="007775B1">
        <w:rPr>
          <w:sz w:val="20"/>
        </w:rPr>
        <w:t>Квитанцию,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удостоверяющую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пополнение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ТРАНСПОРТНОЙ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КАРТЫ,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необходимо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сохранять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до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конца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месяца,</w:t>
      </w:r>
      <w:r w:rsidRPr="007775B1">
        <w:rPr>
          <w:spacing w:val="1"/>
          <w:sz w:val="20"/>
        </w:rPr>
        <w:t xml:space="preserve"> для осуществления </w:t>
      </w:r>
      <w:proofErr w:type="gramStart"/>
      <w:r w:rsidRPr="007775B1">
        <w:rPr>
          <w:spacing w:val="1"/>
          <w:sz w:val="20"/>
        </w:rPr>
        <w:t>проезда</w:t>
      </w:r>
      <w:proofErr w:type="gramEnd"/>
      <w:r w:rsidRPr="007775B1">
        <w:rPr>
          <w:spacing w:val="1"/>
          <w:sz w:val="20"/>
        </w:rPr>
        <w:t xml:space="preserve"> в котором ПОЛЬЗОВАТЕЛЕМ приобретен </w:t>
      </w:r>
      <w:r w:rsidRPr="007775B1">
        <w:rPr>
          <w:sz w:val="20"/>
        </w:rPr>
        <w:t>ПРОЕЗДНОЙ БИЛЕТ.</w:t>
      </w:r>
    </w:p>
    <w:p w14:paraId="658E5481" w14:textId="77777777" w:rsidR="007775B1" w:rsidRP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before="62" w:line="357" w:lineRule="auto"/>
        <w:ind w:left="0" w:right="108" w:firstLine="709"/>
      </w:pPr>
      <w:r w:rsidRPr="007775B1">
        <w:rPr>
          <w:sz w:val="20"/>
        </w:rPr>
        <w:t>Проверка записи о ПРОЕЗДНОМ БИЛЕТЕ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на ТРАНСПОРТНУЮ КАРТУ может</w:t>
      </w:r>
      <w:r w:rsidRPr="007775B1">
        <w:rPr>
          <w:spacing w:val="2"/>
          <w:sz w:val="20"/>
        </w:rPr>
        <w:t xml:space="preserve"> </w:t>
      </w:r>
      <w:r w:rsidRPr="007775B1">
        <w:rPr>
          <w:sz w:val="20"/>
        </w:rPr>
        <w:t>быть</w:t>
      </w:r>
      <w:r w:rsidRPr="007775B1">
        <w:rPr>
          <w:spacing w:val="4"/>
          <w:sz w:val="20"/>
        </w:rPr>
        <w:t xml:space="preserve"> </w:t>
      </w:r>
      <w:r w:rsidRPr="007775B1">
        <w:rPr>
          <w:sz w:val="20"/>
        </w:rPr>
        <w:t>произведена</w:t>
      </w:r>
      <w:r w:rsidRPr="007775B1">
        <w:rPr>
          <w:spacing w:val="3"/>
          <w:sz w:val="20"/>
        </w:rPr>
        <w:t xml:space="preserve"> ПОЛЬЗОВАТЕЛЕМ </w:t>
      </w:r>
      <w:r w:rsidRPr="007775B1">
        <w:rPr>
          <w:sz w:val="20"/>
        </w:rPr>
        <w:t>через</w:t>
      </w:r>
      <w:r w:rsidRPr="007775B1">
        <w:rPr>
          <w:spacing w:val="3"/>
          <w:sz w:val="20"/>
        </w:rPr>
        <w:t xml:space="preserve"> </w:t>
      </w:r>
      <w:r w:rsidRPr="007775B1">
        <w:rPr>
          <w:sz w:val="20"/>
        </w:rPr>
        <w:t>ТЕРМИНАЛЫ</w:t>
      </w:r>
      <w:r w:rsidRPr="007775B1">
        <w:rPr>
          <w:spacing w:val="2"/>
          <w:sz w:val="20"/>
        </w:rPr>
        <w:t xml:space="preserve"> </w:t>
      </w:r>
      <w:r w:rsidRPr="007775B1">
        <w:rPr>
          <w:sz w:val="20"/>
        </w:rPr>
        <w:t>ПОПОЛНЕНИЯ,</w:t>
      </w:r>
      <w:r w:rsidRPr="007775B1">
        <w:rPr>
          <w:spacing w:val="2"/>
          <w:sz w:val="20"/>
        </w:rPr>
        <w:t xml:space="preserve"> </w:t>
      </w:r>
      <w:r w:rsidRPr="007775B1">
        <w:rPr>
          <w:sz w:val="20"/>
        </w:rPr>
        <w:t xml:space="preserve">смартфоны </w:t>
      </w:r>
      <w:r w:rsidRPr="007775B1">
        <w:t>с</w:t>
      </w:r>
      <w:r w:rsidRPr="007775B1">
        <w:rPr>
          <w:spacing w:val="1"/>
        </w:rPr>
        <w:t xml:space="preserve"> </w:t>
      </w:r>
      <w:r w:rsidRPr="007775B1">
        <w:t>функцией</w:t>
      </w:r>
      <w:r w:rsidRPr="007775B1">
        <w:rPr>
          <w:spacing w:val="1"/>
        </w:rPr>
        <w:t xml:space="preserve"> </w:t>
      </w:r>
      <w:r w:rsidRPr="007775B1">
        <w:t>NFC</w:t>
      </w:r>
      <w:r w:rsidRPr="007775B1">
        <w:rPr>
          <w:spacing w:val="1"/>
        </w:rPr>
        <w:t xml:space="preserve"> </w:t>
      </w:r>
      <w:r w:rsidRPr="007775B1">
        <w:t>или</w:t>
      </w:r>
      <w:r w:rsidRPr="007775B1">
        <w:rPr>
          <w:spacing w:val="1"/>
        </w:rPr>
        <w:t xml:space="preserve"> </w:t>
      </w:r>
      <w:r w:rsidRPr="007775B1">
        <w:t>СЛУЖБУ</w:t>
      </w:r>
      <w:r w:rsidRPr="007775B1">
        <w:rPr>
          <w:spacing w:val="1"/>
        </w:rPr>
        <w:t xml:space="preserve"> </w:t>
      </w:r>
      <w:r w:rsidRPr="007775B1">
        <w:t xml:space="preserve">ПОДДЕРЖКИ </w:t>
      </w:r>
      <w:proofErr w:type="gramStart"/>
      <w:r w:rsidRPr="007775B1">
        <w:t>Оператора.(</w:t>
      </w:r>
      <w:proofErr w:type="gramEnd"/>
      <w:r w:rsidRPr="007775B1">
        <w:t>КТО ЭТО???)</w:t>
      </w:r>
    </w:p>
    <w:p w14:paraId="204CBFD1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line="360" w:lineRule="auto"/>
        <w:ind w:left="0" w:right="105" w:firstLine="709"/>
        <w:rPr>
          <w:sz w:val="20"/>
        </w:rPr>
      </w:pPr>
      <w:r>
        <w:rPr>
          <w:sz w:val="20"/>
        </w:rPr>
        <w:t xml:space="preserve">Активация Проездного билета желтого и зеленого цветов, в качестве льготного </w:t>
      </w:r>
      <w:proofErr w:type="gramStart"/>
      <w:r>
        <w:rPr>
          <w:sz w:val="20"/>
        </w:rPr>
        <w:t>проездного  происходит</w:t>
      </w:r>
      <w:proofErr w:type="gramEnd"/>
      <w:r>
        <w:rPr>
          <w:sz w:val="20"/>
        </w:rPr>
        <w:t xml:space="preserve"> в момент первого проезда в месяце.</w:t>
      </w:r>
    </w:p>
    <w:p w14:paraId="3B677E6E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before="1" w:line="357" w:lineRule="auto"/>
        <w:ind w:left="0" w:right="109" w:firstLine="709"/>
      </w:pPr>
      <w:r>
        <w:rPr>
          <w:sz w:val="20"/>
        </w:rPr>
        <w:lastRenderedPageBreak/>
        <w:t>Для регистрации проезда на транспортном средстве ПЕРЕВОЗЧИКА ПОЛЬЗОВАТЕЛЮ необходимо приложить ТРАНСПОРТНУЮ или БАНКОВСКУЮ</w:t>
      </w:r>
      <w:r w:rsidRPr="009A0ED1">
        <w:rPr>
          <w:spacing w:val="1"/>
          <w:sz w:val="20"/>
        </w:rPr>
        <w:t xml:space="preserve"> </w:t>
      </w:r>
      <w:r>
        <w:rPr>
          <w:sz w:val="20"/>
        </w:rPr>
        <w:t>КАРТУ к ТРАНСПОРТНОМУ ТЕРМИНАЛУ или предъявить ее кондуктору для регистрации проезда и, в случае обращения для регистрации проезда к кондуктору (водителю), получить</w:t>
      </w:r>
      <w:r w:rsidRPr="009A0ED1">
        <w:rPr>
          <w:spacing w:val="1"/>
          <w:sz w:val="20"/>
        </w:rPr>
        <w:t xml:space="preserve"> </w:t>
      </w:r>
      <w:r>
        <w:rPr>
          <w:sz w:val="20"/>
        </w:rPr>
        <w:t>чек/билет.</w:t>
      </w:r>
      <w:r w:rsidRPr="009A0ED1">
        <w:rPr>
          <w:spacing w:val="1"/>
          <w:sz w:val="20"/>
        </w:rPr>
        <w:t xml:space="preserve"> </w:t>
      </w:r>
      <w:r>
        <w:t>При</w:t>
      </w:r>
      <w:r w:rsidRPr="009A0ED1">
        <w:rPr>
          <w:spacing w:val="1"/>
        </w:rPr>
        <w:t xml:space="preserve"> </w:t>
      </w:r>
      <w:r>
        <w:t>неудачной</w:t>
      </w:r>
      <w:r w:rsidRPr="009A0ED1">
        <w:rPr>
          <w:spacing w:val="1"/>
        </w:rPr>
        <w:t xml:space="preserve"> </w:t>
      </w:r>
      <w:r>
        <w:t>попытке</w:t>
      </w:r>
      <w:r w:rsidRPr="009A0ED1">
        <w:rPr>
          <w:spacing w:val="1"/>
        </w:rPr>
        <w:t xml:space="preserve"> </w:t>
      </w:r>
      <w:r>
        <w:t>регистрации</w:t>
      </w:r>
      <w:r w:rsidRPr="009A0ED1">
        <w:rPr>
          <w:spacing w:val="1"/>
        </w:rPr>
        <w:t xml:space="preserve"> </w:t>
      </w:r>
      <w:r>
        <w:t>проезда</w:t>
      </w:r>
      <w:r w:rsidRPr="009A0ED1">
        <w:rPr>
          <w:spacing w:val="1"/>
        </w:rPr>
        <w:t xml:space="preserve"> </w:t>
      </w:r>
      <w:r>
        <w:t>ТРАНСПОРТНОЙ</w:t>
      </w:r>
      <w:r w:rsidRPr="009A0ED1">
        <w:rPr>
          <w:spacing w:val="1"/>
        </w:rPr>
        <w:t xml:space="preserve"> </w:t>
      </w:r>
      <w:r>
        <w:rPr>
          <w:spacing w:val="1"/>
        </w:rPr>
        <w:t xml:space="preserve">или БАНКОВСКОЙ </w:t>
      </w:r>
      <w:r>
        <w:t>КАРТОЙ</w:t>
      </w:r>
      <w:r w:rsidRPr="009A0ED1">
        <w:rPr>
          <w:spacing w:val="1"/>
        </w:rPr>
        <w:t xml:space="preserve"> </w:t>
      </w:r>
      <w:r>
        <w:t>на</w:t>
      </w:r>
      <w:r w:rsidRPr="009A0ED1">
        <w:rPr>
          <w:spacing w:val="1"/>
        </w:rPr>
        <w:t xml:space="preserve"> </w:t>
      </w:r>
      <w:r>
        <w:t>ТРАНСПОРТНОМ</w:t>
      </w:r>
      <w:r w:rsidRPr="009A0ED1">
        <w:rPr>
          <w:spacing w:val="1"/>
        </w:rPr>
        <w:t xml:space="preserve"> </w:t>
      </w:r>
      <w:r>
        <w:t>ТЕРМИНАЛЕ</w:t>
      </w:r>
      <w:r w:rsidRPr="009A0ED1">
        <w:rPr>
          <w:spacing w:val="1"/>
        </w:rPr>
        <w:t xml:space="preserve"> </w:t>
      </w:r>
      <w:r>
        <w:t>ПОЛЬЗОВАТЕЛЬ</w:t>
      </w:r>
      <w:r w:rsidRPr="009A0ED1">
        <w:rPr>
          <w:spacing w:val="-1"/>
        </w:rPr>
        <w:t xml:space="preserve"> </w:t>
      </w:r>
      <w:r>
        <w:t>должен</w:t>
      </w:r>
      <w:r w:rsidRPr="009A0ED1">
        <w:rPr>
          <w:spacing w:val="-1"/>
        </w:rPr>
        <w:t xml:space="preserve"> </w:t>
      </w:r>
      <w:r>
        <w:t>осуществить регистрацию</w:t>
      </w:r>
      <w:r w:rsidRPr="009A0ED1">
        <w:rPr>
          <w:spacing w:val="3"/>
        </w:rPr>
        <w:t xml:space="preserve"> </w:t>
      </w:r>
      <w:r>
        <w:t>проезда</w:t>
      </w:r>
      <w:r w:rsidRPr="009A0ED1">
        <w:rPr>
          <w:spacing w:val="-1"/>
        </w:rPr>
        <w:t xml:space="preserve"> </w:t>
      </w:r>
      <w:r>
        <w:t>другим способом, в том числе с использованием способов регистрации проезда, предусмотренных в СИСТЕМЕ – с использованием банковской карты, наличных средств.</w:t>
      </w:r>
    </w:p>
    <w:p w14:paraId="0C6A2312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before="1" w:line="357" w:lineRule="auto"/>
        <w:ind w:left="0" w:right="109" w:firstLine="709"/>
        <w:rPr>
          <w:sz w:val="20"/>
        </w:rPr>
      </w:pPr>
      <w:r>
        <w:rPr>
          <w:sz w:val="20"/>
        </w:rPr>
        <w:t>Для предоставления льготного проезда граждане должны иметь при себе документ, удостоверяющий льготу.</w:t>
      </w:r>
    </w:p>
    <w:p w14:paraId="5ED02C99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before="1" w:line="357" w:lineRule="auto"/>
        <w:ind w:left="0" w:right="109" w:firstLine="709"/>
        <w:rPr>
          <w:sz w:val="20"/>
        </w:rPr>
      </w:pPr>
      <w:r>
        <w:rPr>
          <w:sz w:val="20"/>
        </w:rPr>
        <w:t>Чек/билет</w:t>
      </w:r>
      <w:r w:rsidRPr="005E1331">
        <w:rPr>
          <w:sz w:val="20"/>
        </w:rPr>
        <w:t xml:space="preserve"> </w:t>
      </w:r>
      <w:r>
        <w:rPr>
          <w:sz w:val="20"/>
        </w:rPr>
        <w:t>необходимо</w:t>
      </w:r>
      <w:r w:rsidRPr="005E1331">
        <w:rPr>
          <w:sz w:val="20"/>
        </w:rPr>
        <w:t xml:space="preserve"> </w:t>
      </w:r>
      <w:r>
        <w:rPr>
          <w:sz w:val="20"/>
        </w:rPr>
        <w:t>сохранять</w:t>
      </w:r>
      <w:r w:rsidRPr="005E1331">
        <w:rPr>
          <w:sz w:val="20"/>
        </w:rPr>
        <w:t xml:space="preserve"> </w:t>
      </w:r>
      <w:r>
        <w:rPr>
          <w:sz w:val="20"/>
        </w:rPr>
        <w:t>до</w:t>
      </w:r>
      <w:r w:rsidRPr="005E1331">
        <w:rPr>
          <w:sz w:val="20"/>
        </w:rPr>
        <w:t xml:space="preserve"> </w:t>
      </w:r>
      <w:r>
        <w:rPr>
          <w:sz w:val="20"/>
        </w:rPr>
        <w:t>конца</w:t>
      </w:r>
      <w:r w:rsidRPr="005E1331">
        <w:rPr>
          <w:sz w:val="20"/>
        </w:rPr>
        <w:t xml:space="preserve"> </w:t>
      </w:r>
      <w:r>
        <w:rPr>
          <w:sz w:val="20"/>
        </w:rPr>
        <w:t>поездки.</w:t>
      </w:r>
    </w:p>
    <w:p w14:paraId="734BD939" w14:textId="77777777" w:rsidR="007775B1" w:rsidRDefault="007775B1" w:rsidP="007775B1">
      <w:pPr>
        <w:pStyle w:val="a7"/>
        <w:numPr>
          <w:ilvl w:val="1"/>
          <w:numId w:val="3"/>
        </w:numPr>
        <w:tabs>
          <w:tab w:val="left" w:pos="514"/>
          <w:tab w:val="left" w:pos="1134"/>
        </w:tabs>
        <w:spacing w:before="1" w:line="357" w:lineRule="auto"/>
        <w:ind w:left="0" w:right="109" w:firstLine="709"/>
        <w:rPr>
          <w:sz w:val="20"/>
        </w:rPr>
      </w:pPr>
      <w:r>
        <w:rPr>
          <w:sz w:val="20"/>
        </w:rPr>
        <w:t>Провоз</w:t>
      </w:r>
      <w:r w:rsidRPr="005E1331">
        <w:rPr>
          <w:sz w:val="20"/>
        </w:rPr>
        <w:t xml:space="preserve"> </w:t>
      </w:r>
      <w:r>
        <w:rPr>
          <w:sz w:val="20"/>
        </w:rPr>
        <w:t>багажа</w:t>
      </w:r>
      <w:r w:rsidRPr="005E1331">
        <w:rPr>
          <w:sz w:val="20"/>
        </w:rPr>
        <w:t xml:space="preserve"> </w:t>
      </w:r>
      <w:r>
        <w:rPr>
          <w:sz w:val="20"/>
        </w:rPr>
        <w:t>осуществляется</w:t>
      </w:r>
      <w:r w:rsidRPr="005E1331">
        <w:rPr>
          <w:sz w:val="20"/>
        </w:rPr>
        <w:t xml:space="preserve"> </w:t>
      </w:r>
      <w:r>
        <w:rPr>
          <w:sz w:val="20"/>
        </w:rPr>
        <w:t>с</w:t>
      </w:r>
      <w:r w:rsidRPr="005E1331">
        <w:rPr>
          <w:sz w:val="20"/>
        </w:rPr>
        <w:t xml:space="preserve"> </w:t>
      </w:r>
      <w:r>
        <w:rPr>
          <w:sz w:val="20"/>
        </w:rPr>
        <w:t>оплатой</w:t>
      </w:r>
      <w:r w:rsidRPr="005E1331">
        <w:rPr>
          <w:sz w:val="20"/>
        </w:rPr>
        <w:t xml:space="preserve"> </w:t>
      </w:r>
      <w:r>
        <w:rPr>
          <w:sz w:val="20"/>
        </w:rPr>
        <w:t>согласно</w:t>
      </w:r>
      <w:r w:rsidRPr="005E1331">
        <w:rPr>
          <w:sz w:val="20"/>
        </w:rPr>
        <w:t xml:space="preserve"> </w:t>
      </w:r>
      <w:r>
        <w:rPr>
          <w:sz w:val="20"/>
        </w:rPr>
        <w:t>правилам</w:t>
      </w:r>
      <w:r w:rsidRPr="005E1331">
        <w:rPr>
          <w:sz w:val="20"/>
        </w:rPr>
        <w:t xml:space="preserve"> </w:t>
      </w:r>
      <w:r>
        <w:rPr>
          <w:sz w:val="20"/>
        </w:rPr>
        <w:t>пользования</w:t>
      </w:r>
      <w:r w:rsidRPr="005E1331">
        <w:rPr>
          <w:sz w:val="20"/>
        </w:rPr>
        <w:t xml:space="preserve"> </w:t>
      </w:r>
      <w:r>
        <w:rPr>
          <w:sz w:val="20"/>
        </w:rPr>
        <w:t>общественным</w:t>
      </w:r>
      <w:r w:rsidRPr="005E1331">
        <w:rPr>
          <w:sz w:val="20"/>
        </w:rPr>
        <w:t xml:space="preserve"> </w:t>
      </w:r>
      <w:r>
        <w:rPr>
          <w:sz w:val="20"/>
        </w:rPr>
        <w:t>транспортом.</w:t>
      </w:r>
    </w:p>
    <w:p w14:paraId="3FD95246" w14:textId="77777777" w:rsidR="007775B1" w:rsidRDefault="007775B1" w:rsidP="007775B1">
      <w:pPr>
        <w:pStyle w:val="a7"/>
        <w:tabs>
          <w:tab w:val="left" w:pos="152"/>
        </w:tabs>
        <w:spacing w:before="113"/>
        <w:ind w:left="142"/>
        <w:rPr>
          <w:sz w:val="20"/>
        </w:rPr>
      </w:pPr>
    </w:p>
    <w:p w14:paraId="0F3616EF" w14:textId="77777777" w:rsidR="007775B1" w:rsidRDefault="007775B1" w:rsidP="007775B1">
      <w:pPr>
        <w:pStyle w:val="1"/>
        <w:numPr>
          <w:ilvl w:val="0"/>
          <w:numId w:val="5"/>
        </w:numPr>
        <w:tabs>
          <w:tab w:val="left" w:pos="2748"/>
          <w:tab w:val="left" w:pos="2749"/>
        </w:tabs>
        <w:spacing w:before="5" w:line="227" w:lineRule="exact"/>
        <w:ind w:left="2748" w:hanging="568"/>
        <w:jc w:val="left"/>
      </w:pPr>
      <w:r>
        <w:t>ПОРЯДОК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КАРТОЙ ПОЛЬЗОВАТЕЛЕМ</w:t>
      </w:r>
    </w:p>
    <w:p w14:paraId="291A7796" w14:textId="77777777" w:rsidR="007775B1" w:rsidRDefault="007775B1" w:rsidP="007775B1">
      <w:pPr>
        <w:pStyle w:val="1"/>
        <w:tabs>
          <w:tab w:val="left" w:pos="2748"/>
          <w:tab w:val="left" w:pos="2749"/>
        </w:tabs>
        <w:spacing w:before="5" w:line="227" w:lineRule="exact"/>
        <w:jc w:val="right"/>
      </w:pPr>
    </w:p>
    <w:p w14:paraId="776A8823" w14:textId="77777777" w:rsidR="007775B1" w:rsidRDefault="007775B1" w:rsidP="007775B1">
      <w:pPr>
        <w:pStyle w:val="a7"/>
        <w:numPr>
          <w:ilvl w:val="1"/>
          <w:numId w:val="2"/>
        </w:numPr>
        <w:tabs>
          <w:tab w:val="left" w:pos="152"/>
          <w:tab w:val="left" w:pos="1134"/>
        </w:tabs>
        <w:spacing w:line="227" w:lineRule="exact"/>
        <w:ind w:left="0" w:firstLine="709"/>
        <w:rPr>
          <w:sz w:val="20"/>
        </w:rPr>
      </w:pPr>
      <w:r>
        <w:rPr>
          <w:sz w:val="20"/>
        </w:rPr>
        <w:t>ПОЛЬЗОВАТЕЛЬ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3"/>
          <w:sz w:val="20"/>
        </w:rPr>
        <w:t xml:space="preserve"> </w:t>
      </w:r>
      <w:r>
        <w:rPr>
          <w:sz w:val="20"/>
        </w:rPr>
        <w:t>бережно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-5"/>
          <w:sz w:val="20"/>
        </w:rPr>
        <w:t xml:space="preserve"> и БАНКОВСКОЙ </w:t>
      </w:r>
      <w:r>
        <w:rPr>
          <w:sz w:val="20"/>
        </w:rPr>
        <w:t>КАРТОЙ.</w:t>
      </w:r>
    </w:p>
    <w:p w14:paraId="4CF58DF7" w14:textId="77777777" w:rsidR="007775B1" w:rsidRDefault="007775B1" w:rsidP="007775B1">
      <w:pPr>
        <w:pStyle w:val="a7"/>
        <w:numPr>
          <w:ilvl w:val="1"/>
          <w:numId w:val="2"/>
        </w:numPr>
        <w:tabs>
          <w:tab w:val="left" w:pos="152"/>
          <w:tab w:val="left" w:pos="1134"/>
        </w:tabs>
        <w:spacing w:before="115" w:line="358" w:lineRule="auto"/>
        <w:ind w:left="0" w:firstLine="709"/>
        <w:rPr>
          <w:sz w:val="20"/>
        </w:rPr>
      </w:pPr>
      <w:r>
        <w:rPr>
          <w:sz w:val="20"/>
        </w:rPr>
        <w:t>ПОЛЬЗОВАТЕЛЮ</w:t>
      </w:r>
      <w:r>
        <w:rPr>
          <w:spacing w:val="-6"/>
          <w:sz w:val="20"/>
        </w:rPr>
        <w:t xml:space="preserve"> </w:t>
      </w:r>
      <w:r>
        <w:rPr>
          <w:sz w:val="20"/>
        </w:rPr>
        <w:t>запрещается:</w:t>
      </w:r>
    </w:p>
    <w:p w14:paraId="03542243" w14:textId="77777777" w:rsidR="007775B1" w:rsidRPr="00B36C92" w:rsidRDefault="007775B1" w:rsidP="007775B1">
      <w:pPr>
        <w:pStyle w:val="a7"/>
        <w:numPr>
          <w:ilvl w:val="2"/>
          <w:numId w:val="9"/>
        </w:numPr>
        <w:spacing w:line="358" w:lineRule="auto"/>
        <w:ind w:left="0" w:firstLine="720"/>
        <w:rPr>
          <w:sz w:val="20"/>
          <w:szCs w:val="20"/>
        </w:rPr>
      </w:pPr>
      <w:r w:rsidRPr="00B36C92">
        <w:rPr>
          <w:sz w:val="20"/>
          <w:szCs w:val="20"/>
        </w:rPr>
        <w:t>сгибать, переламывать или иным способом изменять целостность и форму ТРАНСПОРТНОЙ</w:t>
      </w:r>
      <w:r>
        <w:rPr>
          <w:sz w:val="20"/>
          <w:szCs w:val="20"/>
        </w:rPr>
        <w:t xml:space="preserve"> и БАНКОВСКОЙ</w:t>
      </w:r>
      <w:r w:rsidRPr="00B36C92">
        <w:rPr>
          <w:sz w:val="20"/>
          <w:szCs w:val="20"/>
        </w:rPr>
        <w:t xml:space="preserve"> КАРТЫ, включая все способы воздействия, приводящие к повышенному физическому износу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КАРТЫ;</w:t>
      </w:r>
    </w:p>
    <w:p w14:paraId="4DB31C89" w14:textId="77777777" w:rsidR="007775B1" w:rsidRPr="00B36C92" w:rsidRDefault="007775B1" w:rsidP="007775B1">
      <w:pPr>
        <w:pStyle w:val="a7"/>
        <w:numPr>
          <w:ilvl w:val="2"/>
          <w:numId w:val="9"/>
        </w:numPr>
        <w:spacing w:line="358" w:lineRule="auto"/>
        <w:ind w:left="0" w:firstLine="720"/>
        <w:rPr>
          <w:sz w:val="20"/>
          <w:szCs w:val="20"/>
        </w:rPr>
      </w:pPr>
      <w:r w:rsidRPr="00B36C92">
        <w:rPr>
          <w:sz w:val="20"/>
          <w:szCs w:val="20"/>
        </w:rPr>
        <w:t>подвергать ТРАНСПОРТНУЮ</w:t>
      </w:r>
      <w:r>
        <w:rPr>
          <w:sz w:val="20"/>
          <w:szCs w:val="20"/>
        </w:rPr>
        <w:t xml:space="preserve"> и БАНКОВСКУЮ</w:t>
      </w:r>
      <w:r w:rsidRPr="00B36C92">
        <w:rPr>
          <w:sz w:val="20"/>
          <w:szCs w:val="20"/>
        </w:rPr>
        <w:t xml:space="preserve"> КАРТУ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 технологией распространения и обслуживания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КАРТЫ;</w:t>
      </w:r>
    </w:p>
    <w:p w14:paraId="6B5A9673" w14:textId="77777777" w:rsidR="007775B1" w:rsidRPr="00B36C92" w:rsidRDefault="007775B1" w:rsidP="007775B1">
      <w:pPr>
        <w:pStyle w:val="a7"/>
        <w:numPr>
          <w:ilvl w:val="2"/>
          <w:numId w:val="9"/>
        </w:numPr>
        <w:spacing w:line="358" w:lineRule="auto"/>
        <w:ind w:left="0" w:firstLine="720"/>
        <w:rPr>
          <w:sz w:val="20"/>
          <w:szCs w:val="20"/>
        </w:rPr>
      </w:pPr>
      <w:r w:rsidRPr="00B36C92">
        <w:rPr>
          <w:sz w:val="20"/>
          <w:szCs w:val="20"/>
        </w:rPr>
        <w:t xml:space="preserve">наносить на ТРАНСПОРТНУЮ </w:t>
      </w:r>
      <w:r>
        <w:rPr>
          <w:sz w:val="20"/>
          <w:szCs w:val="20"/>
        </w:rPr>
        <w:t>и БАНКОВСКУЮ</w:t>
      </w:r>
      <w:r w:rsidRPr="00B36C92">
        <w:rPr>
          <w:sz w:val="20"/>
          <w:szCs w:val="20"/>
        </w:rPr>
        <w:t xml:space="preserve"> КАРТУ металлосодержащие покрытия, экранирующие радиосигналы или помещать транспортную карту в чехлы или другие приспособления, содержащие экранирующие материалы и не позволяющие обеспечить взаимодействие ТРАНСПОРТНОЙ</w:t>
      </w:r>
      <w:r>
        <w:rPr>
          <w:sz w:val="20"/>
          <w:szCs w:val="20"/>
        </w:rPr>
        <w:t xml:space="preserve"> и БАНКОВСКОЙ</w:t>
      </w:r>
      <w:r w:rsidRPr="00B36C92">
        <w:rPr>
          <w:sz w:val="20"/>
          <w:szCs w:val="20"/>
        </w:rPr>
        <w:t xml:space="preserve"> КАРТЫ и терминалов при ее обслуживании;</w:t>
      </w:r>
    </w:p>
    <w:p w14:paraId="0D4AB317" w14:textId="77777777" w:rsidR="007775B1" w:rsidRPr="00B36C92" w:rsidRDefault="007775B1" w:rsidP="007775B1">
      <w:pPr>
        <w:pStyle w:val="a7"/>
        <w:numPr>
          <w:ilvl w:val="2"/>
          <w:numId w:val="9"/>
        </w:numPr>
        <w:spacing w:line="358" w:lineRule="auto"/>
        <w:ind w:left="0" w:firstLine="720"/>
        <w:rPr>
          <w:sz w:val="20"/>
          <w:szCs w:val="20"/>
        </w:rPr>
      </w:pPr>
      <w:r w:rsidRPr="00B36C92">
        <w:rPr>
          <w:sz w:val="20"/>
          <w:szCs w:val="20"/>
        </w:rPr>
        <w:t xml:space="preserve">изменять дизайн и внешний вид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КАРТЫ;</w:t>
      </w:r>
    </w:p>
    <w:p w14:paraId="05C52FD5" w14:textId="77777777" w:rsidR="007775B1" w:rsidRPr="00B36C92" w:rsidRDefault="007775B1" w:rsidP="007775B1">
      <w:pPr>
        <w:pStyle w:val="a7"/>
        <w:numPr>
          <w:ilvl w:val="2"/>
          <w:numId w:val="9"/>
        </w:numPr>
        <w:spacing w:line="358" w:lineRule="auto"/>
        <w:ind w:left="0" w:firstLine="720"/>
        <w:rPr>
          <w:sz w:val="20"/>
          <w:szCs w:val="20"/>
        </w:rPr>
      </w:pPr>
      <w:r w:rsidRPr="00B36C92">
        <w:rPr>
          <w:sz w:val="20"/>
          <w:szCs w:val="20"/>
        </w:rPr>
        <w:t xml:space="preserve">использовать ТРАНСПОРТНУЮ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КАРТУ не по ее прямому назначению, включая несанкционированное считывание, копирование и модификацию информации, содержащейся в ТРАНСПОРТНОЙ</w:t>
      </w:r>
      <w:r>
        <w:rPr>
          <w:sz w:val="20"/>
          <w:szCs w:val="20"/>
        </w:rPr>
        <w:t xml:space="preserve"> и БАНКОВСКОЙ</w:t>
      </w:r>
      <w:r w:rsidRPr="00B36C92">
        <w:rPr>
          <w:sz w:val="20"/>
          <w:szCs w:val="20"/>
        </w:rPr>
        <w:t xml:space="preserve"> КАРТЕ, делать ее копии и дубликаты.</w:t>
      </w:r>
    </w:p>
    <w:p w14:paraId="78C8B3E0" w14:textId="77777777" w:rsidR="007775B1" w:rsidRDefault="007775B1" w:rsidP="007775B1">
      <w:pPr>
        <w:pStyle w:val="1"/>
        <w:numPr>
          <w:ilvl w:val="0"/>
          <w:numId w:val="5"/>
        </w:numPr>
        <w:tabs>
          <w:tab w:val="left" w:pos="3840"/>
          <w:tab w:val="left" w:pos="3841"/>
        </w:tabs>
        <w:spacing w:before="128"/>
        <w:ind w:left="3840" w:hanging="568"/>
        <w:jc w:val="left"/>
      </w:pPr>
      <w:r>
        <w:t>ДОПОЛНИТЕЛЬНЫЕ</w:t>
      </w:r>
      <w:r>
        <w:rPr>
          <w:spacing w:val="-6"/>
        </w:rPr>
        <w:t xml:space="preserve"> </w:t>
      </w:r>
      <w:r>
        <w:t>УСЛОВИЯ</w:t>
      </w:r>
    </w:p>
    <w:p w14:paraId="46A98CBD" w14:textId="77777777" w:rsidR="007775B1" w:rsidRDefault="007775B1" w:rsidP="007775B1">
      <w:pPr>
        <w:pStyle w:val="1"/>
        <w:tabs>
          <w:tab w:val="left" w:pos="3840"/>
          <w:tab w:val="left" w:pos="3841"/>
        </w:tabs>
        <w:spacing w:before="128"/>
        <w:jc w:val="right"/>
      </w:pPr>
    </w:p>
    <w:p w14:paraId="71890BF1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before="62" w:line="360" w:lineRule="auto"/>
        <w:ind w:left="0" w:right="104" w:firstLine="709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1"/>
          <w:sz w:val="20"/>
        </w:rPr>
        <w:t xml:space="preserve">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потери,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тел</w:t>
      </w:r>
      <w:r w:rsidRPr="007775B1">
        <w:rPr>
          <w:sz w:val="20"/>
        </w:rPr>
        <w:t>.</w:t>
      </w:r>
      <w:r w:rsidRPr="007775B1">
        <w:rPr>
          <w:spacing w:val="1"/>
          <w:sz w:val="20"/>
        </w:rPr>
        <w:t xml:space="preserve"> </w:t>
      </w:r>
      <w:r w:rsidRPr="007775B1">
        <w:rPr>
          <w:sz w:val="20"/>
        </w:rPr>
        <w:t>8 800 700 34 46.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 службы 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информирует ПОЛЬЗОВАТЕЛЯ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 о месте нахождения и режиме работы ближайшего пункта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работе с ТРАНСПОРТНЫМИ </w:t>
      </w:r>
      <w:r>
        <w:rPr>
          <w:sz w:val="20"/>
          <w:szCs w:val="20"/>
        </w:rPr>
        <w:t>и БАНКОВСКИМИ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 xml:space="preserve">КАРТАМИ, куда ПОЛЬЗОВАТЕЛЬ может обратиться. Для обращения </w:t>
      </w:r>
      <w:r>
        <w:rPr>
          <w:spacing w:val="1"/>
          <w:sz w:val="20"/>
        </w:rPr>
        <w:t xml:space="preserve">в </w:t>
      </w:r>
      <w:r>
        <w:rPr>
          <w:sz w:val="20"/>
        </w:rPr>
        <w:t>пункт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работе с ТРАНСПОРТНЫМИ </w:t>
      </w:r>
      <w:r>
        <w:rPr>
          <w:sz w:val="20"/>
          <w:szCs w:val="20"/>
        </w:rPr>
        <w:t>и БАНКОВСКИМИ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КАРТАМИ ПОЛЬЗОВАТЕЛЮ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необходимо иметь при себе ТРАНСПОРТНУЮ </w:t>
      </w:r>
      <w:r>
        <w:rPr>
          <w:sz w:val="20"/>
          <w:szCs w:val="20"/>
        </w:rPr>
        <w:t>и БАНКОВСКУЮ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 xml:space="preserve">КАРТУ (за исключением случая потери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 xml:space="preserve">КАРТЫ), чек приобретения или пополнения ТРАНСПОРТНОЙ КАРТЫ. Проверка ТРАНСПОРТНОЙ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 на работоспособность может быть произведена непосредственно при обращении ПОЛЬЗОВАТЕЛЯ в пункт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работе с ТРАНСПОРТНЫМИ </w:t>
      </w:r>
      <w:r>
        <w:rPr>
          <w:sz w:val="20"/>
          <w:szCs w:val="20"/>
        </w:rPr>
        <w:t>и БАНКОВСКИМИ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 xml:space="preserve">КАРТАМИ (при наличии технической и организационной возможности) или в срок не более 10 </w:t>
      </w:r>
      <w:r>
        <w:rPr>
          <w:sz w:val="20"/>
        </w:rPr>
        <w:lastRenderedPageBreak/>
        <w:t>(десяти) рабочих дней со дня обращения ПОЛЬЗОВАТЕЛЯ в пункт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работе с ТРАНСПОРТНЫМИ </w:t>
      </w:r>
      <w:r>
        <w:rPr>
          <w:sz w:val="20"/>
          <w:szCs w:val="20"/>
        </w:rPr>
        <w:t>и БАНКОВСКИМИ</w:t>
      </w:r>
      <w:r>
        <w:rPr>
          <w:sz w:val="20"/>
        </w:rPr>
        <w:t xml:space="preserve"> КАРТАМИ.</w:t>
      </w:r>
    </w:p>
    <w:p w14:paraId="319C2239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60" w:lineRule="auto"/>
        <w:ind w:left="0" w:right="106" w:firstLine="709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результатам проверки ТРАНСПОРТНОЙ </w:t>
      </w:r>
      <w:r>
        <w:rPr>
          <w:sz w:val="20"/>
          <w:szCs w:val="20"/>
        </w:rPr>
        <w:t>и БАНКОВСКОЙ</w:t>
      </w:r>
      <w:r>
        <w:rPr>
          <w:spacing w:val="1"/>
          <w:sz w:val="20"/>
        </w:rPr>
        <w:t xml:space="preserve"> КАРТЫ на </w:t>
      </w:r>
      <w:proofErr w:type="gramStart"/>
      <w:r>
        <w:rPr>
          <w:spacing w:val="1"/>
          <w:sz w:val="20"/>
        </w:rPr>
        <w:t xml:space="preserve">работоспособность </w:t>
      </w:r>
      <w:r>
        <w:rPr>
          <w:sz w:val="20"/>
        </w:rPr>
        <w:t xml:space="preserve"> ПОЛЬЗОВАТЕЛЮ</w:t>
      </w:r>
      <w:proofErr w:type="gramEnd"/>
      <w:r>
        <w:rPr>
          <w:sz w:val="20"/>
        </w:rPr>
        <w:t xml:space="preserve"> сообщается причина неработоспособности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-1"/>
          <w:sz w:val="20"/>
        </w:rPr>
        <w:t xml:space="preserve">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КАРТЫ.</w:t>
      </w:r>
    </w:p>
    <w:p w14:paraId="4DD9C058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60" w:lineRule="auto"/>
        <w:ind w:left="0" w:right="112" w:firstLine="709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неисправности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1"/>
          <w:sz w:val="20"/>
        </w:rPr>
        <w:t xml:space="preserve">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вине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-1"/>
          <w:sz w:val="20"/>
        </w:rPr>
        <w:t xml:space="preserve"> </w:t>
      </w:r>
      <w:r>
        <w:rPr>
          <w:sz w:val="20"/>
          <w:szCs w:val="20"/>
        </w:rPr>
        <w:t>и БАНКОВСКОЙ</w:t>
      </w:r>
      <w:r w:rsidRPr="00B36C92">
        <w:rPr>
          <w:sz w:val="20"/>
          <w:szCs w:val="20"/>
        </w:rPr>
        <w:t xml:space="preserve"> </w:t>
      </w:r>
      <w:r>
        <w:rPr>
          <w:sz w:val="20"/>
        </w:rPr>
        <w:t>КАРТЫ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 счет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ПОЛЬЗОВАТЕЛЯ.</w:t>
      </w:r>
    </w:p>
    <w:p w14:paraId="35B4CF6E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57" w:lineRule="auto"/>
        <w:ind w:left="0" w:right="104" w:firstLine="709"/>
        <w:rPr>
          <w:sz w:val="20"/>
        </w:rPr>
      </w:pPr>
      <w:r>
        <w:rPr>
          <w:sz w:val="20"/>
        </w:rPr>
        <w:t xml:space="preserve">В случае потери ТРАНСПОРТНОЙ КАРТЫ ПОЛЬЗОВАТЕЛЮ необходимо приобрести новую карту </w:t>
      </w:r>
      <w:r w:rsidRPr="00956A4B">
        <w:rPr>
          <w:spacing w:val="1"/>
          <w:sz w:val="20"/>
        </w:rPr>
        <w:t xml:space="preserve">в </w:t>
      </w:r>
      <w:r w:rsidRPr="00956A4B">
        <w:rPr>
          <w:sz w:val="20"/>
          <w:szCs w:val="20"/>
        </w:rPr>
        <w:t xml:space="preserve">РЕГИОНАЛЬНОЙ ОБЩЕСТВЕННОЙ ОРГАНИЗАЦИИ "ГОРНО-АЛТАЙСКИЙ ГОРОДСКОЙ СОЮЗ ИНДИВИДУАЛЬНЫХ АВТОПРЕДПРИНИМАТЕЛЕЙ" РЕСПУБЛИКИ АЛТАЙ </w:t>
      </w:r>
      <w:r>
        <w:rPr>
          <w:sz w:val="20"/>
          <w:szCs w:val="20"/>
        </w:rPr>
        <w:t xml:space="preserve">по адресу </w:t>
      </w:r>
      <w:r w:rsidRPr="00956A4B">
        <w:rPr>
          <w:color w:val="333333"/>
          <w:sz w:val="26"/>
          <w:szCs w:val="26"/>
        </w:rPr>
        <w:t>Республика Алтай, г. Город Горно-Алтайск, проспект Коммунистический, 96/1</w:t>
      </w:r>
      <w:r>
        <w:rPr>
          <w:sz w:val="20"/>
        </w:rPr>
        <w:t xml:space="preserve"> и оплатить её стоимость.</w:t>
      </w:r>
    </w:p>
    <w:p w14:paraId="7486722B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57" w:lineRule="auto"/>
        <w:ind w:left="0" w:right="104" w:firstLine="709"/>
        <w:rPr>
          <w:sz w:val="20"/>
        </w:rPr>
      </w:pPr>
      <w:r>
        <w:rPr>
          <w:sz w:val="20"/>
        </w:rPr>
        <w:t>Для регистрации льготного проезда на ТРАНСПОРТНОЙ КАРТЕ желтого и зеленого цветов необходимо обратиться в Управление социальной поддержки населения по месту жительства, на ТРАНСПОРТНОЙ карте красного цвета в Управления социальной поддержки населения города Горно-Алтайска или Майминского района.</w:t>
      </w:r>
    </w:p>
    <w:p w14:paraId="64D6D933" w14:textId="77777777" w:rsidR="007775B1" w:rsidRPr="00D13483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57" w:lineRule="auto"/>
        <w:ind w:left="0" w:right="104" w:firstLine="709"/>
        <w:rPr>
          <w:sz w:val="20"/>
        </w:rPr>
      </w:pPr>
      <w:r>
        <w:rPr>
          <w:sz w:val="20"/>
        </w:rPr>
        <w:t xml:space="preserve">В случае потери БАНКОСКОЙ КАРТЫ ПОЛЬЗОВАТЕЛЮ необходимо заказать новую карту </w:t>
      </w:r>
      <w:r>
        <w:rPr>
          <w:spacing w:val="1"/>
          <w:sz w:val="20"/>
        </w:rPr>
        <w:t>в Отделениях СБЕРБАНКА.</w:t>
      </w:r>
    </w:p>
    <w:p w14:paraId="215763DA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before="1" w:line="360" w:lineRule="auto"/>
        <w:ind w:left="0" w:right="113" w:firstLine="709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задействованным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ущерба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несанкционированного использования ТРАНСПОРТНОЙ или БАНКОВСКОЙ КАРТЫ самим ПОЛЬЗОВАТЕЛЕМ, либо незаконными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неправильными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передал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ТРАНСПОРТНУЮ</w:t>
      </w:r>
      <w:r>
        <w:rPr>
          <w:spacing w:val="1"/>
          <w:sz w:val="20"/>
        </w:rPr>
        <w:t xml:space="preserve"> или БАНКОВСКУЮ </w:t>
      </w:r>
      <w:r>
        <w:rPr>
          <w:sz w:val="20"/>
        </w:rPr>
        <w:t>КАРТУ,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ПОЛЬЗОВАТЕЛЬ</w:t>
      </w:r>
      <w:r>
        <w:rPr>
          <w:spacing w:val="-2"/>
          <w:sz w:val="20"/>
        </w:rPr>
        <w:t xml:space="preserve"> </w:t>
      </w:r>
      <w:r>
        <w:rPr>
          <w:sz w:val="20"/>
        </w:rPr>
        <w:t>несет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возмещает</w:t>
      </w:r>
      <w:r>
        <w:rPr>
          <w:spacing w:val="-2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ущерб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 объеме.</w:t>
      </w:r>
    </w:p>
    <w:p w14:paraId="309E725F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60" w:lineRule="auto"/>
        <w:ind w:left="0" w:right="116" w:firstLine="709"/>
        <w:rPr>
          <w:sz w:val="20"/>
        </w:rPr>
      </w:pPr>
      <w:r>
        <w:rPr>
          <w:sz w:val="20"/>
        </w:rPr>
        <w:t>Неурегулированные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законодательством.</w:t>
      </w:r>
    </w:p>
    <w:p w14:paraId="499667A0" w14:textId="77777777" w:rsidR="007775B1" w:rsidRDefault="007775B1" w:rsidP="007775B1">
      <w:pPr>
        <w:pStyle w:val="a7"/>
        <w:numPr>
          <w:ilvl w:val="1"/>
          <w:numId w:val="1"/>
        </w:numPr>
        <w:tabs>
          <w:tab w:val="left" w:pos="514"/>
          <w:tab w:val="left" w:pos="1134"/>
        </w:tabs>
        <w:spacing w:line="360" w:lineRule="auto"/>
        <w:ind w:left="0" w:right="108" w:firstLine="709"/>
        <w:rPr>
          <w:sz w:val="20"/>
        </w:rPr>
      </w:pPr>
      <w:r>
        <w:rPr>
          <w:sz w:val="20"/>
        </w:rPr>
        <w:t>Настоящие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могут быть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дополнены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1"/>
          <w:sz w:val="20"/>
        </w:rPr>
        <w:t xml:space="preserve"> Министерством труда, социального развития и занятости населения Республики Алтай в одностороннем порядке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новых законодательных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СИСТЕМУ. Новая редакция ПРАВИЛ или внесенные в ПРАВИЛА изменения подлежат публикации на </w:t>
      </w:r>
      <w:r>
        <w:t>сайте</w:t>
      </w:r>
      <w:r>
        <w:rPr>
          <w:spacing w:val="1"/>
        </w:rPr>
        <w:t xml:space="preserve"> </w:t>
      </w:r>
      <w:r>
        <w:rPr>
          <w:lang w:val="en-US"/>
        </w:rPr>
        <w:t>mt</w:t>
      </w:r>
      <w:r>
        <w:t>04</w:t>
      </w:r>
      <w:r w:rsidRPr="00A81717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применяются к взаимоотношениям сторон с момента такой публикации.</w:t>
      </w:r>
    </w:p>
    <w:p w14:paraId="31A41B0B" w14:textId="77777777" w:rsidR="00140B53" w:rsidRDefault="00140B53"/>
    <w:sectPr w:rsidR="00140B53" w:rsidSect="004051B9">
      <w:footerReference w:type="default" r:id="rId5"/>
      <w:pgSz w:w="11910" w:h="16840"/>
      <w:pgMar w:top="1134" w:right="460" w:bottom="993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53996"/>
      <w:docPartObj>
        <w:docPartGallery w:val="Page Numbers (Bottom of Page)"/>
        <w:docPartUnique/>
      </w:docPartObj>
    </w:sdtPr>
    <w:sdtContent>
      <w:p w14:paraId="2A12390C" w14:textId="77777777" w:rsidR="00E74E24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823459F" w14:textId="77777777" w:rsidR="00E74E24" w:rsidRDefault="00000000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65A"/>
    <w:multiLevelType w:val="multilevel"/>
    <w:tmpl w:val="FFFFFFFF"/>
    <w:lvl w:ilvl="0">
      <w:start w:val="4"/>
      <w:numFmt w:val="decimal"/>
      <w:lvlText w:val="%1"/>
      <w:lvlJc w:val="left"/>
      <w:pPr>
        <w:ind w:left="51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5B3F37"/>
    <w:multiLevelType w:val="multilevel"/>
    <w:tmpl w:val="51FC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775139"/>
    <w:multiLevelType w:val="multilevel"/>
    <w:tmpl w:val="FFFFFFFF"/>
    <w:lvl w:ilvl="0">
      <w:start w:val="4"/>
      <w:numFmt w:val="decimal"/>
      <w:lvlText w:val="%1"/>
      <w:lvlJc w:val="left"/>
      <w:pPr>
        <w:ind w:left="51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83C5CE8"/>
    <w:multiLevelType w:val="multilevel"/>
    <w:tmpl w:val="FFFFFFFF"/>
    <w:lvl w:ilvl="0">
      <w:start w:val="5"/>
      <w:numFmt w:val="decimal"/>
      <w:lvlText w:val="%1"/>
      <w:lvlJc w:val="left"/>
      <w:pPr>
        <w:ind w:left="1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E84C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B37878"/>
    <w:multiLevelType w:val="hybridMultilevel"/>
    <w:tmpl w:val="A6E642D8"/>
    <w:lvl w:ilvl="0" w:tplc="54EC4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209"/>
    <w:multiLevelType w:val="multilevel"/>
    <w:tmpl w:val="FFFFFFFF"/>
    <w:lvl w:ilvl="0">
      <w:start w:val="3"/>
      <w:numFmt w:val="decimal"/>
      <w:lvlText w:val="%1"/>
      <w:lvlJc w:val="left"/>
      <w:pPr>
        <w:ind w:left="1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499092F"/>
    <w:multiLevelType w:val="hybridMultilevel"/>
    <w:tmpl w:val="FFFFFFFF"/>
    <w:lvl w:ilvl="0" w:tplc="0CA2E572">
      <w:start w:val="1"/>
      <w:numFmt w:val="decimal"/>
      <w:lvlText w:val="%1."/>
      <w:lvlJc w:val="left"/>
      <w:pPr>
        <w:ind w:left="42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CD52667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2" w:tplc="F06C217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3" w:tplc="2F564BF0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4" w:tplc="C8CCE1E0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5" w:tplc="FB069CFE">
      <w:numFmt w:val="bullet"/>
      <w:lvlText w:val="•"/>
      <w:lvlJc w:val="left"/>
      <w:pPr>
        <w:ind w:left="7253" w:hanging="360"/>
      </w:pPr>
      <w:rPr>
        <w:rFonts w:hint="default"/>
        <w:lang w:val="ru-RU" w:eastAsia="en-US" w:bidi="ar-SA"/>
      </w:rPr>
    </w:lvl>
    <w:lvl w:ilvl="6" w:tplc="53F65F82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7" w:tplc="8A6842D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634D9E4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52C062B"/>
    <w:multiLevelType w:val="multilevel"/>
    <w:tmpl w:val="FFFFFFFF"/>
    <w:lvl w:ilvl="0">
      <w:start w:val="4"/>
      <w:numFmt w:val="decimal"/>
      <w:lvlText w:val="%1"/>
      <w:lvlJc w:val="left"/>
      <w:pPr>
        <w:ind w:left="51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3ED10E0"/>
    <w:multiLevelType w:val="hybridMultilevel"/>
    <w:tmpl w:val="FFFFFFFF"/>
    <w:lvl w:ilvl="0" w:tplc="3C3E75AC">
      <w:numFmt w:val="bullet"/>
      <w:lvlText w:val=""/>
      <w:lvlJc w:val="left"/>
      <w:pPr>
        <w:ind w:left="681" w:hanging="1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6AE4BC">
      <w:numFmt w:val="bullet"/>
      <w:lvlText w:val="•"/>
      <w:lvlJc w:val="left"/>
      <w:pPr>
        <w:ind w:left="1640" w:hanging="168"/>
      </w:pPr>
      <w:rPr>
        <w:rFonts w:hint="default"/>
        <w:lang w:val="ru-RU" w:eastAsia="en-US" w:bidi="ar-SA"/>
      </w:rPr>
    </w:lvl>
    <w:lvl w:ilvl="2" w:tplc="94085E94">
      <w:numFmt w:val="bullet"/>
      <w:lvlText w:val="•"/>
      <w:lvlJc w:val="left"/>
      <w:pPr>
        <w:ind w:left="2601" w:hanging="168"/>
      </w:pPr>
      <w:rPr>
        <w:rFonts w:hint="default"/>
        <w:lang w:val="ru-RU" w:eastAsia="en-US" w:bidi="ar-SA"/>
      </w:rPr>
    </w:lvl>
    <w:lvl w:ilvl="3" w:tplc="ABF091CC">
      <w:numFmt w:val="bullet"/>
      <w:lvlText w:val="•"/>
      <w:lvlJc w:val="left"/>
      <w:pPr>
        <w:ind w:left="3561" w:hanging="168"/>
      </w:pPr>
      <w:rPr>
        <w:rFonts w:hint="default"/>
        <w:lang w:val="ru-RU" w:eastAsia="en-US" w:bidi="ar-SA"/>
      </w:rPr>
    </w:lvl>
    <w:lvl w:ilvl="4" w:tplc="CA40B718">
      <w:numFmt w:val="bullet"/>
      <w:lvlText w:val="•"/>
      <w:lvlJc w:val="left"/>
      <w:pPr>
        <w:ind w:left="4522" w:hanging="168"/>
      </w:pPr>
      <w:rPr>
        <w:rFonts w:hint="default"/>
        <w:lang w:val="ru-RU" w:eastAsia="en-US" w:bidi="ar-SA"/>
      </w:rPr>
    </w:lvl>
    <w:lvl w:ilvl="5" w:tplc="94A27B5A">
      <w:numFmt w:val="bullet"/>
      <w:lvlText w:val="•"/>
      <w:lvlJc w:val="left"/>
      <w:pPr>
        <w:ind w:left="5483" w:hanging="168"/>
      </w:pPr>
      <w:rPr>
        <w:rFonts w:hint="default"/>
        <w:lang w:val="ru-RU" w:eastAsia="en-US" w:bidi="ar-SA"/>
      </w:rPr>
    </w:lvl>
    <w:lvl w:ilvl="6" w:tplc="9EA0F0B4">
      <w:numFmt w:val="bullet"/>
      <w:lvlText w:val="•"/>
      <w:lvlJc w:val="left"/>
      <w:pPr>
        <w:ind w:left="6443" w:hanging="168"/>
      </w:pPr>
      <w:rPr>
        <w:rFonts w:hint="default"/>
        <w:lang w:val="ru-RU" w:eastAsia="en-US" w:bidi="ar-SA"/>
      </w:rPr>
    </w:lvl>
    <w:lvl w:ilvl="7" w:tplc="C74899FC">
      <w:numFmt w:val="bullet"/>
      <w:lvlText w:val="•"/>
      <w:lvlJc w:val="left"/>
      <w:pPr>
        <w:ind w:left="7404" w:hanging="168"/>
      </w:pPr>
      <w:rPr>
        <w:rFonts w:hint="default"/>
        <w:lang w:val="ru-RU" w:eastAsia="en-US" w:bidi="ar-SA"/>
      </w:rPr>
    </w:lvl>
    <w:lvl w:ilvl="8" w:tplc="E488F796">
      <w:numFmt w:val="bullet"/>
      <w:lvlText w:val="•"/>
      <w:lvlJc w:val="left"/>
      <w:pPr>
        <w:ind w:left="8365" w:hanging="168"/>
      </w:pPr>
      <w:rPr>
        <w:rFonts w:hint="default"/>
        <w:lang w:val="ru-RU" w:eastAsia="en-US" w:bidi="ar-SA"/>
      </w:rPr>
    </w:lvl>
  </w:abstractNum>
  <w:num w:numId="1" w16cid:durableId="1589659468">
    <w:abstractNumId w:val="3"/>
  </w:num>
  <w:num w:numId="2" w16cid:durableId="1641032111">
    <w:abstractNumId w:val="2"/>
  </w:num>
  <w:num w:numId="3" w16cid:durableId="1334186200">
    <w:abstractNumId w:val="6"/>
  </w:num>
  <w:num w:numId="4" w16cid:durableId="1785809586">
    <w:abstractNumId w:val="9"/>
  </w:num>
  <w:num w:numId="5" w16cid:durableId="1412966618">
    <w:abstractNumId w:val="7"/>
  </w:num>
  <w:num w:numId="6" w16cid:durableId="2035110618">
    <w:abstractNumId w:val="5"/>
  </w:num>
  <w:num w:numId="7" w16cid:durableId="1325162538">
    <w:abstractNumId w:val="0"/>
  </w:num>
  <w:num w:numId="8" w16cid:durableId="2107460917">
    <w:abstractNumId w:val="8"/>
  </w:num>
  <w:num w:numId="9" w16cid:durableId="569270354">
    <w:abstractNumId w:val="1"/>
  </w:num>
  <w:num w:numId="10" w16cid:durableId="87315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B1"/>
    <w:rsid w:val="00140B53"/>
    <w:rsid w:val="007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538"/>
  <w15:chartTrackingRefBased/>
  <w15:docId w15:val="{74583266-AACC-42AD-A86B-DC08409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775B1"/>
    <w:pPr>
      <w:spacing w:line="228" w:lineRule="exact"/>
      <w:ind w:left="1924" w:hanging="568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5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77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7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77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75B1"/>
    <w:pPr>
      <w:ind w:left="15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75B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7775B1"/>
    <w:pPr>
      <w:spacing w:line="256" w:lineRule="exact"/>
      <w:ind w:left="1924" w:right="2093"/>
      <w:jc w:val="center"/>
    </w:pPr>
    <w:rPr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7775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775B1"/>
    <w:pPr>
      <w:ind w:left="153"/>
      <w:jc w:val="both"/>
    </w:pPr>
  </w:style>
  <w:style w:type="paragraph" w:customStyle="1" w:styleId="TableParagraph">
    <w:name w:val="Table Paragraph"/>
    <w:basedOn w:val="a"/>
    <w:uiPriority w:val="1"/>
    <w:qFormat/>
    <w:rsid w:val="007775B1"/>
  </w:style>
  <w:style w:type="paragraph" w:styleId="a8">
    <w:name w:val="header"/>
    <w:basedOn w:val="a"/>
    <w:link w:val="a9"/>
    <w:uiPriority w:val="99"/>
    <w:unhideWhenUsed/>
    <w:rsid w:val="00777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5B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77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5B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775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75B1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775B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775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775B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75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7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7775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7775B1"/>
    <w:rPr>
      <w:color w:val="0000FF"/>
      <w:u w:val="single"/>
    </w:rPr>
  </w:style>
  <w:style w:type="paragraph" w:customStyle="1" w:styleId="formattext">
    <w:name w:val="formattext"/>
    <w:basedOn w:val="a"/>
    <w:rsid w:val="007775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2907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2022-08-25T10:09:00Z</dcterms:created>
  <dcterms:modified xsi:type="dcterms:W3CDTF">2022-08-25T10:10:00Z</dcterms:modified>
</cp:coreProperties>
</file>