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77" w:rsidRDefault="00095577" w:rsidP="002C5FEE">
      <w:pPr>
        <w:ind w:right="-2"/>
        <w:jc w:val="center"/>
        <w:rPr>
          <w:b/>
        </w:rPr>
      </w:pPr>
      <w:r>
        <w:rPr>
          <w:b/>
        </w:rPr>
        <w:t>Информация об организации</w:t>
      </w:r>
    </w:p>
    <w:p w:rsidR="00095577" w:rsidRDefault="00095577" w:rsidP="002C5FEE">
      <w:pPr>
        <w:jc w:val="center"/>
        <w:rPr>
          <w:b/>
          <w:sz w:val="28"/>
          <w:szCs w:val="28"/>
        </w:rPr>
      </w:pPr>
      <w:r>
        <w:rPr>
          <w:b/>
        </w:rPr>
        <w:t>государственными органами</w:t>
      </w:r>
      <w:r>
        <w:rPr>
          <w:b/>
          <w:sz w:val="28"/>
          <w:szCs w:val="28"/>
        </w:rPr>
        <w:t xml:space="preserve"> </w:t>
      </w:r>
      <w:r>
        <w:rPr>
          <w:b/>
        </w:rPr>
        <w:t>Республики Алтай</w:t>
      </w:r>
      <w:r>
        <w:rPr>
          <w:b/>
          <w:sz w:val="28"/>
          <w:szCs w:val="28"/>
        </w:rPr>
        <w:t xml:space="preserve"> </w:t>
      </w:r>
    </w:p>
    <w:p w:rsidR="00E82BC6" w:rsidRPr="00E82BC6" w:rsidRDefault="00095577" w:rsidP="00095577">
      <w:pPr>
        <w:tabs>
          <w:tab w:val="left" w:pos="720"/>
        </w:tabs>
        <w:jc w:val="center"/>
        <w:rPr>
          <w:b/>
        </w:rPr>
      </w:pPr>
      <w:r w:rsidRPr="00E82BC6">
        <w:rPr>
          <w:b/>
        </w:rPr>
        <w:t xml:space="preserve">мероприятий по профессиональному развитию государственных </w:t>
      </w:r>
    </w:p>
    <w:p w:rsidR="00E82BC6" w:rsidRDefault="00095577" w:rsidP="00095577">
      <w:pPr>
        <w:tabs>
          <w:tab w:val="left" w:pos="720"/>
        </w:tabs>
        <w:jc w:val="center"/>
        <w:rPr>
          <w:b/>
        </w:rPr>
      </w:pPr>
      <w:r w:rsidRPr="00E82BC6">
        <w:rPr>
          <w:b/>
        </w:rPr>
        <w:t xml:space="preserve">гражданских служащих </w:t>
      </w:r>
      <w:r w:rsidR="00E82BC6" w:rsidRPr="00E82BC6">
        <w:rPr>
          <w:b/>
        </w:rPr>
        <w:t>Министерств</w:t>
      </w:r>
      <w:r w:rsidR="00E82BC6">
        <w:rPr>
          <w:b/>
        </w:rPr>
        <w:t>а</w:t>
      </w:r>
      <w:r w:rsidR="00E82BC6" w:rsidRPr="00E82BC6">
        <w:rPr>
          <w:b/>
        </w:rPr>
        <w:t xml:space="preserve"> труда, социального развития </w:t>
      </w:r>
    </w:p>
    <w:p w:rsidR="00095577" w:rsidRPr="00E82BC6" w:rsidRDefault="00E82BC6" w:rsidP="00095577">
      <w:pPr>
        <w:tabs>
          <w:tab w:val="left" w:pos="720"/>
        </w:tabs>
        <w:jc w:val="center"/>
        <w:rPr>
          <w:b/>
        </w:rPr>
      </w:pPr>
      <w:r w:rsidRPr="00E82BC6">
        <w:rPr>
          <w:b/>
        </w:rPr>
        <w:t xml:space="preserve">и занятости населения Республики Алтай </w:t>
      </w:r>
    </w:p>
    <w:p w:rsidR="00095577" w:rsidRPr="00E82BC6" w:rsidRDefault="00095577" w:rsidP="00095577">
      <w:pPr>
        <w:tabs>
          <w:tab w:val="left" w:pos="720"/>
        </w:tabs>
        <w:jc w:val="center"/>
        <w:rPr>
          <w:b/>
        </w:rPr>
      </w:pPr>
      <w:r w:rsidRPr="00E82BC6">
        <w:rPr>
          <w:b/>
        </w:rPr>
        <w:t>в 20</w:t>
      </w:r>
      <w:r w:rsidR="009B6A66">
        <w:rPr>
          <w:b/>
        </w:rPr>
        <w:t>2</w:t>
      </w:r>
      <w:r w:rsidR="00B168B2">
        <w:rPr>
          <w:b/>
        </w:rPr>
        <w:t>3</w:t>
      </w:r>
      <w:r w:rsidRPr="00E82BC6">
        <w:rPr>
          <w:b/>
        </w:rPr>
        <w:t xml:space="preserve"> году</w:t>
      </w:r>
    </w:p>
    <w:p w:rsidR="00095577" w:rsidRPr="002C5FEE" w:rsidRDefault="00095577" w:rsidP="00095577">
      <w:pPr>
        <w:tabs>
          <w:tab w:val="left" w:pos="720"/>
        </w:tabs>
        <w:rPr>
          <w:sz w:val="10"/>
          <w:szCs w:val="10"/>
        </w:rPr>
      </w:pPr>
    </w:p>
    <w:p w:rsidR="00095577" w:rsidRDefault="00095577" w:rsidP="00095577">
      <w:pPr>
        <w:tabs>
          <w:tab w:val="left" w:pos="720"/>
        </w:tabs>
        <w:ind w:firstLine="709"/>
        <w:jc w:val="both"/>
        <w:rPr>
          <w:u w:val="single"/>
        </w:rPr>
      </w:pPr>
      <w:r>
        <w:t>1. Общая</w:t>
      </w:r>
      <w:r w:rsidR="00D856AA">
        <w:t xml:space="preserve"> штатная </w:t>
      </w:r>
      <w:r>
        <w:t>численность государственных гражданских служащих</w:t>
      </w:r>
      <w:r>
        <w:rPr>
          <w:sz w:val="28"/>
          <w:szCs w:val="28"/>
        </w:rPr>
        <w:t xml:space="preserve"> </w:t>
      </w:r>
      <w:r w:rsidR="00E82BC6" w:rsidRPr="00E82BC6">
        <w:t>Республики Алтай</w:t>
      </w:r>
      <w:r w:rsidR="00E82BC6">
        <w:rPr>
          <w:sz w:val="28"/>
          <w:szCs w:val="28"/>
        </w:rPr>
        <w:t xml:space="preserve"> </w:t>
      </w:r>
      <w:r>
        <w:t>(далее – служащие субъекта Российской Федерации) по данным Росстата на</w:t>
      </w:r>
      <w:r>
        <w:rPr>
          <w:sz w:val="28"/>
          <w:szCs w:val="28"/>
        </w:rPr>
        <w:t xml:space="preserve"> </w:t>
      </w:r>
      <w:r w:rsidR="00E82BC6">
        <w:rPr>
          <w:sz w:val="28"/>
          <w:szCs w:val="28"/>
        </w:rPr>
        <w:t xml:space="preserve">                                           </w:t>
      </w:r>
      <w:r w:rsidR="00857907">
        <w:rPr>
          <w:b/>
          <w:sz w:val="28"/>
          <w:szCs w:val="28"/>
        </w:rPr>
        <w:t>01.01.2024</w:t>
      </w:r>
      <w:r w:rsidR="00E82BC6" w:rsidRPr="00E82BC6">
        <w:rPr>
          <w:sz w:val="28"/>
          <w:szCs w:val="28"/>
        </w:rPr>
        <w:t xml:space="preserve"> </w:t>
      </w:r>
      <w:r w:rsidRPr="00E82BC6">
        <w:rPr>
          <w:sz w:val="28"/>
          <w:szCs w:val="28"/>
        </w:rPr>
        <w:t xml:space="preserve"> </w:t>
      </w:r>
      <w:r w:rsidR="00E82BC6" w:rsidRPr="00E82BC6">
        <w:rPr>
          <w:sz w:val="28"/>
          <w:szCs w:val="28"/>
          <w:u w:val="single"/>
        </w:rPr>
        <w:t xml:space="preserve">   </w:t>
      </w:r>
      <w:r w:rsidR="00B168B2">
        <w:rPr>
          <w:sz w:val="28"/>
          <w:szCs w:val="28"/>
          <w:u w:val="single"/>
        </w:rPr>
        <w:t>6</w:t>
      </w:r>
      <w:r w:rsidR="00D856AA">
        <w:rPr>
          <w:sz w:val="28"/>
          <w:szCs w:val="28"/>
          <w:u w:val="single"/>
        </w:rPr>
        <w:t>0</w:t>
      </w:r>
      <w:r w:rsidR="00E82BC6">
        <w:rPr>
          <w:sz w:val="20"/>
          <w:szCs w:val="20"/>
          <w:u w:val="single"/>
        </w:rPr>
        <w:t xml:space="preserve">    </w:t>
      </w:r>
      <w:r>
        <w:t xml:space="preserve"> человек.</w:t>
      </w:r>
    </w:p>
    <w:p w:rsidR="00095577" w:rsidRDefault="00095577" w:rsidP="00095577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t>Количество государственных органов в субъекте Российской Федерации: _________</w:t>
      </w:r>
    </w:p>
    <w:p w:rsidR="00095577" w:rsidRDefault="00095577" w:rsidP="00095577">
      <w:pPr>
        <w:tabs>
          <w:tab w:val="left" w:pos="720"/>
        </w:tabs>
        <w:ind w:firstLine="709"/>
        <w:jc w:val="both"/>
        <w:rPr>
          <w:sz w:val="16"/>
          <w:szCs w:val="16"/>
        </w:rPr>
      </w:pPr>
    </w:p>
    <w:p w:rsidR="00095577" w:rsidRDefault="00095577" w:rsidP="00095577">
      <w:pPr>
        <w:tabs>
          <w:tab w:val="left" w:pos="720"/>
        </w:tabs>
        <w:ind w:firstLine="709"/>
        <w:jc w:val="both"/>
      </w:pPr>
      <w:r>
        <w:t>2. В 20</w:t>
      </w:r>
      <w:r w:rsidR="00E82BC6">
        <w:t>2</w:t>
      </w:r>
      <w:r w:rsidR="00B168B2">
        <w:t>3</w:t>
      </w:r>
      <w:r>
        <w:t xml:space="preserve"> году реализация мероприятий по профессиональному развитию служащих субъекта Российской Федерации осуществлялась:</w:t>
      </w:r>
    </w:p>
    <w:p w:rsidR="00095577" w:rsidRDefault="00095577" w:rsidP="00095577">
      <w:pPr>
        <w:tabs>
          <w:tab w:val="left" w:pos="720"/>
          <w:tab w:val="left" w:pos="900"/>
        </w:tabs>
        <w:jc w:val="both"/>
      </w:pPr>
      <w:r>
        <w:rPr>
          <w:b/>
          <w:i/>
        </w:rPr>
        <w:t xml:space="preserve">(отметьте соответствующие позиции </w:t>
      </w:r>
      <w:r>
        <w:rPr>
          <w:b/>
          <w:i/>
        </w:rPr>
        <w:sym w:font="Wingdings" w:char="00FC"/>
      </w:r>
      <w:r>
        <w:rPr>
          <w:b/>
          <w:i/>
        </w:rPr>
        <w:t>):</w:t>
      </w:r>
    </w:p>
    <w:p w:rsidR="00095577" w:rsidRDefault="00D856AA" w:rsidP="00095577">
      <w:pPr>
        <w:tabs>
          <w:tab w:val="left" w:pos="720"/>
        </w:tabs>
        <w:ind w:left="992"/>
        <w:jc w:val="both"/>
      </w:pPr>
      <w:r>
        <w:rPr>
          <w:b/>
        </w:rPr>
        <w:sym w:font="Symbol" w:char="00F0"/>
      </w:r>
      <w:r w:rsidR="00095577">
        <w:t xml:space="preserve"> посредством государственного заказа на мероприятия по профессиональному развитию служащих субъекта Российской Федерации (далее – государственный заказ) на 20</w:t>
      </w:r>
      <w:r w:rsidR="000F4777">
        <w:t>2</w:t>
      </w:r>
      <w:r w:rsidR="00B168B2">
        <w:t>3</w:t>
      </w:r>
      <w:r w:rsidR="00095577">
        <w:t xml:space="preserve"> год;</w:t>
      </w:r>
    </w:p>
    <w:p w:rsidR="00095577" w:rsidRDefault="00095577" w:rsidP="00095577">
      <w:pPr>
        <w:tabs>
          <w:tab w:val="left" w:pos="720"/>
        </w:tabs>
        <w:ind w:left="992"/>
        <w:jc w:val="both"/>
      </w:pPr>
      <w:r>
        <w:rPr>
          <w:b/>
        </w:rPr>
        <w:sym w:font="Symbol" w:char="00F0"/>
      </w:r>
      <w:r>
        <w:t xml:space="preserve"> в рамках государственного задания в порядке, установленном нормативными правовыми актами субъекта Российской Федерации;</w:t>
      </w:r>
    </w:p>
    <w:p w:rsidR="00095577" w:rsidRDefault="00095577" w:rsidP="00095577">
      <w:pPr>
        <w:tabs>
          <w:tab w:val="left" w:pos="720"/>
        </w:tabs>
        <w:ind w:left="992"/>
        <w:jc w:val="both"/>
      </w:pPr>
      <w:r>
        <w:rPr>
          <w:b/>
        </w:rPr>
        <w:sym w:font="Symbol" w:char="00D6"/>
      </w:r>
      <w:r>
        <w:t xml:space="preserve"> за счет средств государственного органа, в котором служащий субъекта Российской Федерации замещает должность государственной гражданской службы;</w:t>
      </w:r>
    </w:p>
    <w:p w:rsidR="00095577" w:rsidRDefault="00F83CB8" w:rsidP="00095577">
      <w:pPr>
        <w:tabs>
          <w:tab w:val="left" w:pos="720"/>
        </w:tabs>
        <w:ind w:left="992"/>
        <w:jc w:val="both"/>
      </w:pPr>
      <w:r>
        <w:rPr>
          <w:b/>
        </w:rPr>
        <w:sym w:font="Symbol" w:char="00D6"/>
      </w:r>
      <w:r w:rsidR="00095577">
        <w:rPr>
          <w:b/>
        </w:rPr>
        <w:t xml:space="preserve"> </w:t>
      </w:r>
      <w:r w:rsidR="00095577">
        <w:t>на безвозмездной основе.</w:t>
      </w:r>
    </w:p>
    <w:p w:rsidR="00095577" w:rsidRDefault="00095577" w:rsidP="00095577">
      <w:pPr>
        <w:tabs>
          <w:tab w:val="left" w:pos="720"/>
        </w:tabs>
        <w:jc w:val="both"/>
      </w:pPr>
    </w:p>
    <w:p w:rsidR="00095577" w:rsidRDefault="00095577" w:rsidP="00095577">
      <w:pPr>
        <w:tabs>
          <w:tab w:val="left" w:pos="720"/>
        </w:tabs>
        <w:ind w:firstLine="709"/>
        <w:jc w:val="both"/>
      </w:pPr>
      <w:r>
        <w:t>3. Информация об итогах реализации мероприятий по профессиональному развитию служащих субъекта Российской Федерации в 20</w:t>
      </w:r>
      <w:r w:rsidR="00E82BC6">
        <w:t>2</w:t>
      </w:r>
      <w:r w:rsidR="00B168B2">
        <w:t>3</w:t>
      </w:r>
      <w:r>
        <w:t xml:space="preserve"> году</w:t>
      </w:r>
    </w:p>
    <w:p w:rsidR="00095577" w:rsidRDefault="00095577" w:rsidP="00095577">
      <w:pPr>
        <w:tabs>
          <w:tab w:val="left" w:pos="720"/>
        </w:tabs>
        <w:ind w:firstLine="709"/>
        <w:jc w:val="both"/>
        <w:rPr>
          <w:sz w:val="16"/>
          <w:szCs w:val="16"/>
        </w:rPr>
      </w:pPr>
    </w:p>
    <w:p w:rsidR="00095577" w:rsidRDefault="00095577" w:rsidP="00095577">
      <w:pPr>
        <w:tabs>
          <w:tab w:val="left" w:pos="720"/>
          <w:tab w:val="left" w:pos="900"/>
        </w:tabs>
        <w:ind w:firstLine="709"/>
        <w:jc w:val="both"/>
      </w:pPr>
      <w:r>
        <w:t>3.1. О количестве служащих субъекта Российской Федерации, планируемых к направлению на обучение и прошедших обучение в 20</w:t>
      </w:r>
      <w:r w:rsidR="00E82BC6">
        <w:t>2</w:t>
      </w:r>
      <w:r w:rsidR="00857907">
        <w:t>3</w:t>
      </w:r>
      <w:r>
        <w:t xml:space="preserve"> году </w:t>
      </w:r>
    </w:p>
    <w:p w:rsidR="00095577" w:rsidRDefault="00095577" w:rsidP="00095577">
      <w:pPr>
        <w:tabs>
          <w:tab w:val="left" w:pos="720"/>
          <w:tab w:val="left" w:pos="900"/>
        </w:tabs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8"/>
        <w:gridCol w:w="1227"/>
        <w:gridCol w:w="1107"/>
        <w:gridCol w:w="1065"/>
        <w:gridCol w:w="979"/>
        <w:gridCol w:w="1490"/>
        <w:gridCol w:w="1533"/>
      </w:tblGrid>
      <w:tr w:rsidR="00095577" w:rsidTr="00095577">
        <w:trPr>
          <w:trHeight w:val="828"/>
        </w:trPr>
        <w:tc>
          <w:tcPr>
            <w:tcW w:w="1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6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 w:rsidP="00667A22">
            <w:pPr>
              <w:tabs>
                <w:tab w:val="left" w:pos="720"/>
                <w:tab w:val="left" w:pos="900"/>
              </w:tabs>
            </w:pPr>
            <w:r>
              <w:t>Количество служащих субъекта Российской Федерации,</w:t>
            </w:r>
          </w:p>
          <w:p w:rsidR="00095577" w:rsidRDefault="00095577" w:rsidP="00667A22">
            <w:pPr>
              <w:tabs>
                <w:tab w:val="left" w:pos="720"/>
                <w:tab w:val="left" w:pos="900"/>
              </w:tabs>
            </w:pPr>
            <w:proofErr w:type="gramStart"/>
            <w:r>
              <w:t>планируемых</w:t>
            </w:r>
            <w:proofErr w:type="gramEnd"/>
            <w:r>
              <w:t xml:space="preserve"> к направлению на обучение и прошедших обучение в 20</w:t>
            </w:r>
            <w:r w:rsidR="00E82BC6">
              <w:t>2</w:t>
            </w:r>
            <w:r w:rsidR="00B168B2">
              <w:t>3</w:t>
            </w:r>
            <w:r>
              <w:t xml:space="preserve"> году</w:t>
            </w:r>
            <w:r>
              <w:rPr>
                <w:rStyle w:val="a5"/>
              </w:rPr>
              <w:footnoteReference w:id="1"/>
            </w:r>
          </w:p>
          <w:p w:rsidR="00095577" w:rsidRDefault="00095577" w:rsidP="00667A22">
            <w:pPr>
              <w:tabs>
                <w:tab w:val="left" w:pos="720"/>
              </w:tabs>
              <w:rPr>
                <w:sz w:val="16"/>
                <w:szCs w:val="16"/>
              </w:rPr>
            </w:pPr>
          </w:p>
          <w:p w:rsidR="00095577" w:rsidRDefault="00D856AA" w:rsidP="00667A22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(чел.</w:t>
            </w:r>
            <w:r w:rsidR="00095577">
              <w:rPr>
                <w:sz w:val="20"/>
                <w:szCs w:val="20"/>
              </w:rPr>
              <w:t>)</w:t>
            </w:r>
          </w:p>
        </w:tc>
      </w:tr>
      <w:tr w:rsidR="00095577" w:rsidTr="0009557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>
            <w:pPr>
              <w:rPr>
                <w:sz w:val="20"/>
                <w:szCs w:val="20"/>
              </w:rPr>
            </w:pPr>
          </w:p>
        </w:tc>
        <w:tc>
          <w:tcPr>
            <w:tcW w:w="36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667A22">
            <w:pPr>
              <w:tabs>
                <w:tab w:val="left" w:pos="720"/>
                <w:tab w:val="left" w:pos="900"/>
              </w:tabs>
            </w:pPr>
            <w:r>
              <w:t>по дополнительным профессиональным программам:</w:t>
            </w:r>
          </w:p>
        </w:tc>
      </w:tr>
      <w:tr w:rsidR="00095577" w:rsidTr="00BC65F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>
            <w:pPr>
              <w:rPr>
                <w:sz w:val="20"/>
                <w:szCs w:val="20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667A22">
            <w:pPr>
              <w:tabs>
                <w:tab w:val="left" w:pos="720"/>
                <w:tab w:val="left" w:pos="900"/>
              </w:tabs>
            </w:pPr>
            <w:r>
              <w:t>профессиональной переподготовки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667A22">
            <w:pPr>
              <w:tabs>
                <w:tab w:val="left" w:pos="720"/>
                <w:tab w:val="left" w:pos="900"/>
              </w:tabs>
            </w:pPr>
            <w:r>
              <w:t>повышения квалификации</w:t>
            </w:r>
          </w:p>
        </w:tc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667A22">
            <w:pPr>
              <w:tabs>
                <w:tab w:val="left" w:pos="720"/>
                <w:tab w:val="left" w:pos="900"/>
              </w:tabs>
            </w:pPr>
            <w:r>
              <w:t>за пределами территории Российской Федерации</w:t>
            </w:r>
          </w:p>
        </w:tc>
      </w:tr>
      <w:tr w:rsidR="00D856AA" w:rsidTr="00BC65F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6AA" w:rsidRPr="00D856AA" w:rsidRDefault="00D856AA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6AA" w:rsidRDefault="00D856AA" w:rsidP="00667A22">
            <w:pPr>
              <w:tabs>
                <w:tab w:val="left" w:pos="720"/>
                <w:tab w:val="left" w:pos="900"/>
              </w:tabs>
            </w:pPr>
            <w:r>
              <w:t>план.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AA" w:rsidRDefault="00D856AA" w:rsidP="00667A22">
            <w:pPr>
              <w:tabs>
                <w:tab w:val="left" w:pos="720"/>
                <w:tab w:val="left" w:pos="900"/>
              </w:tabs>
            </w:pPr>
            <w:r>
              <w:t>факт.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6AA" w:rsidRDefault="00D856AA" w:rsidP="00667A22">
            <w:pPr>
              <w:tabs>
                <w:tab w:val="left" w:pos="720"/>
                <w:tab w:val="left" w:pos="900"/>
              </w:tabs>
            </w:pPr>
            <w:r>
              <w:t>план.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AA" w:rsidRDefault="00D856AA" w:rsidP="00667A22">
            <w:pPr>
              <w:tabs>
                <w:tab w:val="left" w:pos="720"/>
                <w:tab w:val="left" w:pos="900"/>
              </w:tabs>
            </w:pPr>
            <w:r>
              <w:t>факт.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6AA" w:rsidRDefault="00D856AA" w:rsidP="00667A22">
            <w:pPr>
              <w:tabs>
                <w:tab w:val="left" w:pos="720"/>
                <w:tab w:val="left" w:pos="900"/>
              </w:tabs>
            </w:pPr>
            <w:r>
              <w:t>план.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AA" w:rsidRDefault="00D856AA" w:rsidP="00667A22">
            <w:pPr>
              <w:tabs>
                <w:tab w:val="left" w:pos="720"/>
                <w:tab w:val="left" w:pos="900"/>
              </w:tabs>
            </w:pPr>
            <w:r>
              <w:t>факт.</w:t>
            </w:r>
          </w:p>
        </w:tc>
      </w:tr>
      <w:tr w:rsidR="00D856AA" w:rsidTr="00BC65FC">
        <w:trPr>
          <w:trHeight w:val="397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6AA" w:rsidRDefault="00D856AA" w:rsidP="00667A22">
            <w:pPr>
              <w:tabs>
                <w:tab w:val="left" w:pos="720"/>
                <w:tab w:val="left" w:pos="900"/>
              </w:tabs>
            </w:pPr>
            <w:r>
              <w:t>в рамках  государственного заказа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6AA" w:rsidRDefault="004F40D4" w:rsidP="00667A22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AA" w:rsidRDefault="004F40D4" w:rsidP="00667A22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6AA" w:rsidRDefault="004F40D4" w:rsidP="00667A22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AA" w:rsidRDefault="004F40D4" w:rsidP="00667A22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6AA" w:rsidRDefault="004F40D4" w:rsidP="00667A22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AA" w:rsidRDefault="004F40D4" w:rsidP="00667A22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</w:tr>
      <w:tr w:rsidR="00D856AA" w:rsidTr="00BC65FC">
        <w:trPr>
          <w:trHeight w:val="397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6AA" w:rsidRDefault="00D856AA" w:rsidP="00667A22">
            <w:pPr>
              <w:tabs>
                <w:tab w:val="left" w:pos="720"/>
                <w:tab w:val="left" w:pos="900"/>
              </w:tabs>
            </w:pPr>
            <w:r>
              <w:t>в рамках государственного задания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6AA" w:rsidRDefault="004F40D4" w:rsidP="00667A22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AA" w:rsidRDefault="004F40D4" w:rsidP="00667A22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6AA" w:rsidRDefault="004F40D4" w:rsidP="00667A22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AA" w:rsidRDefault="004F40D4" w:rsidP="00667A22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6AA" w:rsidRDefault="004F40D4" w:rsidP="00667A22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AA" w:rsidRDefault="004F40D4" w:rsidP="00667A22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</w:tr>
      <w:tr w:rsidR="00D856AA" w:rsidTr="00BC65FC">
        <w:trPr>
          <w:trHeight w:val="397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6AA" w:rsidRDefault="00D856AA" w:rsidP="00667A22">
            <w:pPr>
              <w:tabs>
                <w:tab w:val="left" w:pos="720"/>
                <w:tab w:val="left" w:pos="900"/>
              </w:tabs>
            </w:pPr>
            <w:r>
              <w:t>за счет средств государственных органов субъекта Российской Федерации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6AA" w:rsidRDefault="00667A22" w:rsidP="00667A22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AA" w:rsidRDefault="00667A22" w:rsidP="00667A22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6AA" w:rsidRDefault="001F2CB5" w:rsidP="001F2CB5">
            <w:pPr>
              <w:tabs>
                <w:tab w:val="left" w:pos="720"/>
                <w:tab w:val="left" w:pos="900"/>
              </w:tabs>
            </w:pPr>
            <w:r>
              <w:t>18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AA" w:rsidRDefault="00DE67D3" w:rsidP="001F2CB5">
            <w:pPr>
              <w:tabs>
                <w:tab w:val="left" w:pos="720"/>
                <w:tab w:val="left" w:pos="900"/>
              </w:tabs>
            </w:pPr>
            <w:r>
              <w:t>1</w:t>
            </w:r>
            <w:r w:rsidR="001F2CB5">
              <w:t>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6AA" w:rsidRDefault="000C639F" w:rsidP="00667A22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AA" w:rsidRDefault="000C639F" w:rsidP="00667A22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</w:tr>
      <w:tr w:rsidR="000C639F" w:rsidTr="00BC65FC">
        <w:trPr>
          <w:trHeight w:val="397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9F" w:rsidRDefault="000C639F">
            <w:pPr>
              <w:tabs>
                <w:tab w:val="left" w:pos="720"/>
                <w:tab w:val="left" w:pos="900"/>
              </w:tabs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9F" w:rsidRDefault="00667A22" w:rsidP="00667A22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9F" w:rsidRDefault="00667A22" w:rsidP="00667A22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9F" w:rsidRDefault="00DE67D3" w:rsidP="001F2CB5">
            <w:pPr>
              <w:tabs>
                <w:tab w:val="left" w:pos="720"/>
                <w:tab w:val="left" w:pos="900"/>
              </w:tabs>
            </w:pPr>
            <w:r>
              <w:t>1</w:t>
            </w:r>
            <w:r w:rsidR="001F2CB5"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9F" w:rsidRDefault="00DE67D3" w:rsidP="001F2CB5">
            <w:pPr>
              <w:tabs>
                <w:tab w:val="left" w:pos="720"/>
                <w:tab w:val="left" w:pos="900"/>
              </w:tabs>
            </w:pPr>
            <w:r>
              <w:t>1</w:t>
            </w:r>
            <w:r w:rsidR="001F2CB5">
              <w:t>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9F" w:rsidRDefault="00BC65FC" w:rsidP="00667A22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9F" w:rsidRDefault="00BC65FC" w:rsidP="00667A22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</w:tr>
    </w:tbl>
    <w:p w:rsidR="00095577" w:rsidRDefault="00095577" w:rsidP="00095577">
      <w:pPr>
        <w:tabs>
          <w:tab w:val="left" w:pos="720"/>
          <w:tab w:val="left" w:pos="900"/>
        </w:tabs>
        <w:jc w:val="both"/>
        <w:rPr>
          <w:sz w:val="16"/>
          <w:szCs w:val="16"/>
        </w:rPr>
      </w:pPr>
    </w:p>
    <w:p w:rsidR="00095577" w:rsidRDefault="00095577" w:rsidP="00095577">
      <w:pPr>
        <w:tabs>
          <w:tab w:val="left" w:pos="720"/>
          <w:tab w:val="left" w:pos="900"/>
        </w:tabs>
        <w:ind w:firstLine="709"/>
        <w:jc w:val="both"/>
      </w:pPr>
      <w:r w:rsidRPr="000B7A81">
        <w:rPr>
          <w:b/>
        </w:rPr>
        <w:lastRenderedPageBreak/>
        <w:t>3.2</w:t>
      </w:r>
      <w:r>
        <w:t xml:space="preserve">. О количестве служащих субъекта Российской Федерации, планируемых к участию и принявших участие в </w:t>
      </w:r>
      <w:r>
        <w:rPr>
          <w:u w:val="single"/>
        </w:rPr>
        <w:t>иных</w:t>
      </w:r>
      <w:r>
        <w:t xml:space="preserve"> мероприятиях по профессиональному развитию</w:t>
      </w:r>
    </w:p>
    <w:p w:rsidR="00095577" w:rsidRPr="00C22EEB" w:rsidRDefault="00095577" w:rsidP="00095577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</w:p>
    <w:p w:rsidR="000B7A81" w:rsidRDefault="000B7A81" w:rsidP="000B7A81">
      <w:pPr>
        <w:tabs>
          <w:tab w:val="left" w:pos="720"/>
          <w:tab w:val="left" w:pos="900"/>
        </w:tabs>
        <w:ind w:firstLine="709"/>
        <w:jc w:val="both"/>
      </w:pPr>
      <w:r>
        <w:rPr>
          <w:b/>
        </w:rPr>
        <w:t>3.2.1.</w:t>
      </w:r>
      <w:r>
        <w:t xml:space="preserve"> Количество служащих субъекта Российской Федерации, планируемых к участию и принявших участие в </w:t>
      </w:r>
      <w:r w:rsidRPr="000B7A81">
        <w:rPr>
          <w:b/>
        </w:rPr>
        <w:t>иных</w:t>
      </w:r>
      <w:r>
        <w:t xml:space="preserve"> мероприятиях по профессиональному развитию, организованных в субъекте Российской Федерации в 2023 году</w:t>
      </w:r>
      <w:r>
        <w:rPr>
          <w:rStyle w:val="a5"/>
        </w:rPr>
        <w:footnoteReference w:id="2"/>
      </w:r>
      <w:r>
        <w:t>:</w:t>
      </w:r>
    </w:p>
    <w:p w:rsidR="00BC65FC" w:rsidRPr="00C22EEB" w:rsidRDefault="00BC65FC" w:rsidP="00095577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447"/>
        <w:gridCol w:w="2479"/>
        <w:gridCol w:w="2641"/>
        <w:gridCol w:w="2286"/>
      </w:tblGrid>
      <w:tr w:rsidR="00BC65FC" w:rsidTr="00BC65FC">
        <w:tc>
          <w:tcPr>
            <w:tcW w:w="4926" w:type="dxa"/>
            <w:gridSpan w:val="2"/>
          </w:tcPr>
          <w:p w:rsidR="00BC65FC" w:rsidRDefault="00BC65FC" w:rsidP="000B7A81">
            <w:pPr>
              <w:tabs>
                <w:tab w:val="left" w:pos="720"/>
                <w:tab w:val="left" w:pos="900"/>
              </w:tabs>
            </w:pPr>
            <w:r>
              <w:t>за счет средств государственного заказа,</w:t>
            </w:r>
          </w:p>
          <w:p w:rsidR="00BC65FC" w:rsidRDefault="00BC65FC" w:rsidP="000B7A81">
            <w:pPr>
              <w:tabs>
                <w:tab w:val="left" w:pos="720"/>
                <w:tab w:val="left" w:pos="900"/>
              </w:tabs>
            </w:pPr>
            <w:r>
              <w:t>государственного задания или средств государственных органов субъекта Российской Федерации</w:t>
            </w:r>
          </w:p>
          <w:p w:rsidR="00BC65FC" w:rsidRDefault="000B7A81" w:rsidP="000B7A81">
            <w:pPr>
              <w:tabs>
                <w:tab w:val="left" w:pos="720"/>
                <w:tab w:val="left" w:pos="900"/>
              </w:tabs>
            </w:pPr>
            <w:r>
              <w:t xml:space="preserve">                                                                 </w:t>
            </w:r>
            <w:r w:rsidR="00BC65FC">
              <w:t>(чел.)</w:t>
            </w:r>
          </w:p>
        </w:tc>
        <w:tc>
          <w:tcPr>
            <w:tcW w:w="4927" w:type="dxa"/>
            <w:gridSpan w:val="2"/>
          </w:tcPr>
          <w:p w:rsidR="00BC65FC" w:rsidRDefault="00BC65FC" w:rsidP="000B7A81">
            <w:pPr>
              <w:tabs>
                <w:tab w:val="left" w:pos="720"/>
                <w:tab w:val="left" w:pos="900"/>
              </w:tabs>
              <w:rPr>
                <w:lang w:val="en-US"/>
              </w:rPr>
            </w:pPr>
            <w:r>
              <w:t>на безвозмездной основе</w:t>
            </w:r>
          </w:p>
          <w:p w:rsidR="002769C0" w:rsidRDefault="002769C0" w:rsidP="000B7A81">
            <w:pPr>
              <w:tabs>
                <w:tab w:val="left" w:pos="720"/>
                <w:tab w:val="left" w:pos="900"/>
              </w:tabs>
              <w:rPr>
                <w:lang w:val="en-US"/>
              </w:rPr>
            </w:pPr>
          </w:p>
          <w:p w:rsidR="002769C0" w:rsidRDefault="002769C0" w:rsidP="000B7A81">
            <w:pPr>
              <w:tabs>
                <w:tab w:val="left" w:pos="720"/>
                <w:tab w:val="left" w:pos="900"/>
              </w:tabs>
              <w:rPr>
                <w:lang w:val="en-US"/>
              </w:rPr>
            </w:pPr>
          </w:p>
          <w:p w:rsidR="002769C0" w:rsidRDefault="002769C0" w:rsidP="000B7A81">
            <w:pPr>
              <w:tabs>
                <w:tab w:val="left" w:pos="720"/>
                <w:tab w:val="left" w:pos="900"/>
              </w:tabs>
              <w:rPr>
                <w:lang w:val="en-US"/>
              </w:rPr>
            </w:pPr>
          </w:p>
          <w:p w:rsidR="002769C0" w:rsidRPr="002769C0" w:rsidRDefault="000B7A81" w:rsidP="000B7A81">
            <w:pPr>
              <w:tabs>
                <w:tab w:val="left" w:pos="720"/>
                <w:tab w:val="left" w:pos="900"/>
              </w:tabs>
            </w:pPr>
            <w:r>
              <w:t xml:space="preserve">                                                                   </w:t>
            </w:r>
            <w:r w:rsidR="002769C0">
              <w:rPr>
                <w:lang w:val="en-US"/>
              </w:rPr>
              <w:t>(</w:t>
            </w:r>
            <w:proofErr w:type="gramStart"/>
            <w:r w:rsidR="002769C0">
              <w:t>чел</w:t>
            </w:r>
            <w:proofErr w:type="gramEnd"/>
            <w:r w:rsidR="002769C0">
              <w:t>.)</w:t>
            </w:r>
          </w:p>
        </w:tc>
      </w:tr>
      <w:tr w:rsidR="00BC65FC" w:rsidTr="00BC65FC">
        <w:tc>
          <w:tcPr>
            <w:tcW w:w="2447" w:type="dxa"/>
            <w:tcBorders>
              <w:right w:val="single" w:sz="4" w:space="0" w:color="auto"/>
            </w:tcBorders>
          </w:tcPr>
          <w:p w:rsidR="00BC65FC" w:rsidRDefault="002769C0" w:rsidP="000B7A81">
            <w:pPr>
              <w:tabs>
                <w:tab w:val="left" w:pos="720"/>
                <w:tab w:val="left" w:pos="900"/>
              </w:tabs>
            </w:pPr>
            <w:r>
              <w:t>план.</w:t>
            </w:r>
          </w:p>
        </w:tc>
        <w:tc>
          <w:tcPr>
            <w:tcW w:w="2479" w:type="dxa"/>
            <w:tcBorders>
              <w:left w:val="single" w:sz="4" w:space="0" w:color="auto"/>
            </w:tcBorders>
          </w:tcPr>
          <w:p w:rsidR="00BC65FC" w:rsidRDefault="002769C0" w:rsidP="000B7A81">
            <w:pPr>
              <w:tabs>
                <w:tab w:val="left" w:pos="720"/>
                <w:tab w:val="left" w:pos="900"/>
              </w:tabs>
            </w:pPr>
            <w:r>
              <w:t>факт.</w:t>
            </w:r>
          </w:p>
        </w:tc>
        <w:tc>
          <w:tcPr>
            <w:tcW w:w="2641" w:type="dxa"/>
            <w:tcBorders>
              <w:right w:val="single" w:sz="4" w:space="0" w:color="auto"/>
            </w:tcBorders>
          </w:tcPr>
          <w:p w:rsidR="00BC65FC" w:rsidRDefault="002769C0" w:rsidP="000B7A81">
            <w:pPr>
              <w:tabs>
                <w:tab w:val="left" w:pos="720"/>
                <w:tab w:val="left" w:pos="900"/>
              </w:tabs>
            </w:pPr>
            <w:r>
              <w:t>план.</w:t>
            </w: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C65FC" w:rsidRDefault="002769C0" w:rsidP="000B7A81">
            <w:pPr>
              <w:tabs>
                <w:tab w:val="left" w:pos="720"/>
                <w:tab w:val="left" w:pos="900"/>
              </w:tabs>
            </w:pPr>
            <w:r>
              <w:t>факт.</w:t>
            </w:r>
          </w:p>
        </w:tc>
      </w:tr>
      <w:tr w:rsidR="00BC65FC" w:rsidTr="00BC65FC">
        <w:tc>
          <w:tcPr>
            <w:tcW w:w="2447" w:type="dxa"/>
            <w:tcBorders>
              <w:right w:val="single" w:sz="4" w:space="0" w:color="auto"/>
            </w:tcBorders>
          </w:tcPr>
          <w:p w:rsidR="00BC65FC" w:rsidRDefault="00BC65FC" w:rsidP="002769C0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2479" w:type="dxa"/>
            <w:tcBorders>
              <w:left w:val="single" w:sz="4" w:space="0" w:color="auto"/>
            </w:tcBorders>
          </w:tcPr>
          <w:p w:rsidR="00BC65FC" w:rsidRDefault="00BC65FC" w:rsidP="002769C0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2641" w:type="dxa"/>
            <w:tcBorders>
              <w:right w:val="single" w:sz="4" w:space="0" w:color="auto"/>
            </w:tcBorders>
          </w:tcPr>
          <w:p w:rsidR="00BC65FC" w:rsidRDefault="00BC65FC" w:rsidP="002769C0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C65FC" w:rsidRDefault="00BC65FC" w:rsidP="002769C0">
            <w:pPr>
              <w:tabs>
                <w:tab w:val="left" w:pos="720"/>
                <w:tab w:val="left" w:pos="900"/>
              </w:tabs>
            </w:pPr>
          </w:p>
        </w:tc>
      </w:tr>
    </w:tbl>
    <w:p w:rsidR="00BC65FC" w:rsidRPr="00C22EEB" w:rsidRDefault="00BC65FC" w:rsidP="00095577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</w:p>
    <w:p w:rsidR="002769C0" w:rsidRDefault="002769C0" w:rsidP="00095577">
      <w:pPr>
        <w:tabs>
          <w:tab w:val="left" w:pos="720"/>
          <w:tab w:val="left" w:pos="900"/>
        </w:tabs>
        <w:ind w:firstLine="709"/>
        <w:jc w:val="both"/>
      </w:pPr>
      <w:r w:rsidRPr="000B7A81">
        <w:rPr>
          <w:b/>
        </w:rPr>
        <w:t>3.2.2.</w:t>
      </w:r>
      <w:r>
        <w:t xml:space="preserve"> Количество служащих субъекта Российской Федерации, в отношении которых осуществлялось наставничество в 202</w:t>
      </w:r>
      <w:r w:rsidR="000B7A81">
        <w:t>3</w:t>
      </w:r>
      <w:r>
        <w:t xml:space="preserve"> году:</w:t>
      </w:r>
    </w:p>
    <w:p w:rsidR="002769C0" w:rsidRPr="00C22EEB" w:rsidRDefault="002769C0" w:rsidP="00095577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926"/>
        <w:gridCol w:w="4927"/>
      </w:tblGrid>
      <w:tr w:rsidR="002769C0" w:rsidTr="002769C0">
        <w:tc>
          <w:tcPr>
            <w:tcW w:w="4926" w:type="dxa"/>
          </w:tcPr>
          <w:p w:rsidR="002769C0" w:rsidRDefault="002769C0" w:rsidP="000B7A81">
            <w:pPr>
              <w:tabs>
                <w:tab w:val="left" w:pos="720"/>
                <w:tab w:val="left" w:pos="900"/>
              </w:tabs>
            </w:pPr>
            <w:r>
              <w:t>Вид мероприятия по профессиональному развитию</w:t>
            </w:r>
          </w:p>
        </w:tc>
        <w:tc>
          <w:tcPr>
            <w:tcW w:w="4927" w:type="dxa"/>
          </w:tcPr>
          <w:p w:rsidR="002769C0" w:rsidRDefault="002769C0" w:rsidP="000B7A81">
            <w:pPr>
              <w:tabs>
                <w:tab w:val="left" w:pos="720"/>
                <w:tab w:val="left" w:pos="900"/>
              </w:tabs>
            </w:pPr>
            <w:r>
              <w:t>Количество гражданских служащих, в отношении которых осуществлялось наставничество</w:t>
            </w:r>
            <w:r w:rsidR="00C22EEB">
              <w:t xml:space="preserve"> в 202</w:t>
            </w:r>
            <w:r w:rsidR="000B7A81">
              <w:t>3</w:t>
            </w:r>
            <w:r w:rsidR="00C22EEB">
              <w:t xml:space="preserve"> году</w:t>
            </w:r>
          </w:p>
          <w:p w:rsidR="00C22EEB" w:rsidRDefault="00C22EEB" w:rsidP="000B7A81">
            <w:pPr>
              <w:tabs>
                <w:tab w:val="left" w:pos="720"/>
                <w:tab w:val="left" w:pos="900"/>
              </w:tabs>
            </w:pPr>
            <w:r>
              <w:t>(чел.)</w:t>
            </w:r>
          </w:p>
        </w:tc>
      </w:tr>
      <w:tr w:rsidR="002769C0" w:rsidTr="002769C0">
        <w:tc>
          <w:tcPr>
            <w:tcW w:w="4926" w:type="dxa"/>
          </w:tcPr>
          <w:p w:rsidR="002769C0" w:rsidRDefault="00C22EEB" w:rsidP="000B7A81">
            <w:pPr>
              <w:tabs>
                <w:tab w:val="left" w:pos="720"/>
                <w:tab w:val="left" w:pos="900"/>
              </w:tabs>
            </w:pPr>
            <w:r>
              <w:t>Наставничество</w:t>
            </w:r>
          </w:p>
        </w:tc>
        <w:tc>
          <w:tcPr>
            <w:tcW w:w="4927" w:type="dxa"/>
          </w:tcPr>
          <w:p w:rsidR="002769C0" w:rsidRDefault="000B7A81" w:rsidP="000B7A81">
            <w:pPr>
              <w:tabs>
                <w:tab w:val="left" w:pos="720"/>
                <w:tab w:val="left" w:pos="900"/>
                <w:tab w:val="left" w:pos="2154"/>
                <w:tab w:val="center" w:pos="2355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  <w:t>9</w:t>
            </w:r>
          </w:p>
        </w:tc>
      </w:tr>
    </w:tbl>
    <w:p w:rsidR="00095577" w:rsidRDefault="00095577" w:rsidP="00095577">
      <w:pPr>
        <w:tabs>
          <w:tab w:val="left" w:pos="720"/>
          <w:tab w:val="left" w:pos="900"/>
        </w:tabs>
        <w:jc w:val="both"/>
      </w:pPr>
    </w:p>
    <w:p w:rsidR="00095577" w:rsidRDefault="00095577" w:rsidP="00095577">
      <w:pPr>
        <w:tabs>
          <w:tab w:val="left" w:pos="720"/>
          <w:tab w:val="left" w:pos="900"/>
        </w:tabs>
        <w:ind w:firstLine="709"/>
        <w:jc w:val="both"/>
      </w:pPr>
      <w:r w:rsidRPr="000B7A81">
        <w:rPr>
          <w:b/>
        </w:rPr>
        <w:t>3.3.</w:t>
      </w:r>
      <w:r>
        <w:t xml:space="preserve"> Об объеме ассигнований бюджета субъекта Российской Федерации, планируемых на реализацию </w:t>
      </w:r>
      <w:r>
        <w:rPr>
          <w:sz w:val="22"/>
          <w:szCs w:val="22"/>
        </w:rPr>
        <w:t>мероприятий по профессиональному развитию в 20</w:t>
      </w:r>
      <w:r w:rsidR="00461453">
        <w:rPr>
          <w:sz w:val="22"/>
          <w:szCs w:val="22"/>
        </w:rPr>
        <w:t>2</w:t>
      </w:r>
      <w:r w:rsidR="000B7A81">
        <w:rPr>
          <w:sz w:val="22"/>
          <w:szCs w:val="22"/>
        </w:rPr>
        <w:t>3</w:t>
      </w:r>
      <w:r>
        <w:rPr>
          <w:sz w:val="22"/>
          <w:szCs w:val="22"/>
        </w:rPr>
        <w:t xml:space="preserve"> году </w:t>
      </w:r>
      <w:r>
        <w:t>и фактически освоенных</w:t>
      </w:r>
    </w:p>
    <w:p w:rsidR="00095577" w:rsidRDefault="00095577" w:rsidP="00095577">
      <w:pPr>
        <w:tabs>
          <w:tab w:val="left" w:pos="720"/>
          <w:tab w:val="left" w:pos="90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8"/>
        <w:gridCol w:w="734"/>
        <w:gridCol w:w="736"/>
        <w:gridCol w:w="823"/>
        <w:gridCol w:w="736"/>
        <w:gridCol w:w="797"/>
        <w:gridCol w:w="767"/>
        <w:gridCol w:w="734"/>
        <w:gridCol w:w="736"/>
        <w:gridCol w:w="732"/>
        <w:gridCol w:w="10"/>
        <w:gridCol w:w="736"/>
      </w:tblGrid>
      <w:tr w:rsidR="00095577" w:rsidTr="00C22EEB">
        <w:trPr>
          <w:trHeight w:val="20"/>
        </w:trPr>
        <w:tc>
          <w:tcPr>
            <w:tcW w:w="1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  <w:jc w:val="right"/>
            </w:pPr>
          </w:p>
        </w:tc>
        <w:tc>
          <w:tcPr>
            <w:tcW w:w="371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 w:rsidP="000B7A81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Объем ассигнований бюджета субъекта Российской Федерации, планируемых на реализацию мероприятий по профессиональному развитию в 20</w:t>
            </w:r>
            <w:r w:rsidR="00461453">
              <w:rPr>
                <w:sz w:val="22"/>
                <w:szCs w:val="22"/>
              </w:rPr>
              <w:t>2</w:t>
            </w:r>
            <w:r w:rsidR="000B7A8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году и фактически освоенных</w:t>
            </w:r>
          </w:p>
          <w:p w:rsidR="00095577" w:rsidRDefault="00095577" w:rsidP="000B7A81">
            <w:pPr>
              <w:tabs>
                <w:tab w:val="left" w:pos="720"/>
                <w:tab w:val="left" w:pos="900"/>
              </w:tabs>
              <w:rPr>
                <w:sz w:val="16"/>
                <w:szCs w:val="16"/>
              </w:rPr>
            </w:pPr>
          </w:p>
          <w:p w:rsidR="00095577" w:rsidRDefault="000B7A81" w:rsidP="000B7A81">
            <w:pPr>
              <w:tabs>
                <w:tab w:val="left" w:pos="720"/>
                <w:tab w:val="left" w:pos="900"/>
              </w:tabs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="00095577">
              <w:rPr>
                <w:sz w:val="20"/>
                <w:szCs w:val="20"/>
              </w:rPr>
              <w:t>тыс. руб.</w:t>
            </w:r>
          </w:p>
        </w:tc>
      </w:tr>
      <w:tr w:rsidR="00095577" w:rsidTr="00C22EEB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/>
        </w:tc>
        <w:tc>
          <w:tcPr>
            <w:tcW w:w="371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C22EEB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 xml:space="preserve">в том числе </w:t>
            </w: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  <w:r>
              <w:rPr>
                <w:sz w:val="22"/>
                <w:szCs w:val="22"/>
              </w:rPr>
              <w:t>:</w:t>
            </w:r>
          </w:p>
        </w:tc>
      </w:tr>
      <w:tr w:rsidR="003830CA" w:rsidTr="003830CA">
        <w:trPr>
          <w:cantSplit/>
          <w:trHeight w:val="3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CA" w:rsidRDefault="003830CA"/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30CA" w:rsidRDefault="003830CA" w:rsidP="000B7A81">
            <w:pPr>
              <w:tabs>
                <w:tab w:val="left" w:pos="720"/>
                <w:tab w:val="left" w:pos="900"/>
              </w:tabs>
              <w:ind w:left="113" w:right="113"/>
            </w:pPr>
            <w:r>
              <w:rPr>
                <w:sz w:val="22"/>
                <w:szCs w:val="22"/>
              </w:rPr>
              <w:t>профессиональную переподготовку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30CA" w:rsidRDefault="003830CA" w:rsidP="000B7A81">
            <w:pPr>
              <w:tabs>
                <w:tab w:val="left" w:pos="720"/>
                <w:tab w:val="left" w:pos="900"/>
              </w:tabs>
              <w:ind w:left="113" w:right="113"/>
            </w:pPr>
            <w:r>
              <w:rPr>
                <w:sz w:val="22"/>
                <w:szCs w:val="22"/>
              </w:rPr>
              <w:t>повышение квалификации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30CA" w:rsidRDefault="003830CA" w:rsidP="000B7A81">
            <w:pPr>
              <w:tabs>
                <w:tab w:val="left" w:pos="720"/>
                <w:tab w:val="left" w:pos="900"/>
              </w:tabs>
              <w:ind w:left="113" w:right="113"/>
            </w:pPr>
            <w:r>
              <w:rPr>
                <w:sz w:val="22"/>
                <w:szCs w:val="22"/>
              </w:rPr>
              <w:t>дополнительное профессиональное образование за пределами территории Российской Федерации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30CA" w:rsidRDefault="003830CA" w:rsidP="000B7A81">
            <w:pPr>
              <w:tabs>
                <w:tab w:val="left" w:pos="720"/>
                <w:tab w:val="left" w:pos="900"/>
              </w:tabs>
              <w:ind w:left="113" w:right="113"/>
            </w:pPr>
            <w:r>
              <w:rPr>
                <w:sz w:val="22"/>
                <w:szCs w:val="22"/>
              </w:rPr>
              <w:t xml:space="preserve">иные мероприятия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</w:p>
          <w:p w:rsidR="003830CA" w:rsidRDefault="003830CA" w:rsidP="000B7A81">
            <w:pPr>
              <w:tabs>
                <w:tab w:val="left" w:pos="720"/>
                <w:tab w:val="left" w:pos="900"/>
              </w:tabs>
              <w:ind w:left="113" w:right="113"/>
            </w:pPr>
            <w:r>
              <w:rPr>
                <w:sz w:val="22"/>
                <w:szCs w:val="22"/>
              </w:rPr>
              <w:t>профессиональному развитию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830CA" w:rsidRDefault="003830CA" w:rsidP="000B7A81">
            <w:pPr>
              <w:tabs>
                <w:tab w:val="left" w:pos="720"/>
                <w:tab w:val="left" w:pos="900"/>
              </w:tabs>
              <w:ind w:left="113" w:right="113"/>
            </w:pPr>
            <w:r>
              <w:rPr>
                <w:sz w:val="22"/>
                <w:szCs w:val="22"/>
              </w:rPr>
              <w:t>научно-методическое, учебно-методическое и информационно-аналитическое обеспечение дополнительного профессионального образования</w:t>
            </w:r>
          </w:p>
        </w:tc>
      </w:tr>
      <w:tr w:rsidR="00C22EEB" w:rsidTr="00C22EEB">
        <w:trPr>
          <w:cantSplit/>
          <w:trHeight w:val="2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EB" w:rsidRDefault="00C22EEB"/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EB" w:rsidRDefault="00C22EEB" w:rsidP="00C22EEB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план.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EB" w:rsidRDefault="00C22EEB" w:rsidP="00C22EEB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факт.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EB" w:rsidRDefault="00C22EEB" w:rsidP="00C22EEB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план.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EB" w:rsidRDefault="00C22EEB" w:rsidP="00C22EEB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факт.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EB" w:rsidRDefault="00C22EEB" w:rsidP="00C22EEB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план.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EB" w:rsidRDefault="00C22EEB" w:rsidP="00C22EEB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факт.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EB" w:rsidRDefault="00C22EEB" w:rsidP="00C22EEB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план.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EB" w:rsidRDefault="00C22EEB" w:rsidP="00C22EEB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факт.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EB" w:rsidRDefault="00C22EEB" w:rsidP="00C22EEB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план.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EB" w:rsidRDefault="00C22EEB" w:rsidP="00C22EEB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факт.</w:t>
            </w:r>
          </w:p>
        </w:tc>
      </w:tr>
      <w:tr w:rsidR="00C22EEB" w:rsidTr="00C22EEB">
        <w:trPr>
          <w:trHeight w:val="170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EB" w:rsidRDefault="00C22EEB" w:rsidP="001F2CB5">
            <w:pPr>
              <w:tabs>
                <w:tab w:val="left" w:pos="720"/>
                <w:tab w:val="left" w:pos="900"/>
              </w:tabs>
            </w:pPr>
            <w:r>
              <w:lastRenderedPageBreak/>
              <w:t>в рамках  государственного заказа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EB" w:rsidRDefault="00C22EEB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EB" w:rsidRDefault="00C22EEB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EB" w:rsidRDefault="00C22EEB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EB" w:rsidRDefault="00C22EEB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EEB" w:rsidRPr="007C146B" w:rsidRDefault="00C22EEB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EB" w:rsidRPr="007C146B" w:rsidRDefault="00C22EEB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EEB" w:rsidRPr="007C146B" w:rsidRDefault="00C22EEB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EB" w:rsidRPr="007C146B" w:rsidRDefault="00C22EEB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EEB" w:rsidRPr="007C146B" w:rsidRDefault="00C22EEB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EB" w:rsidRPr="007C146B" w:rsidRDefault="00C22EEB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</w:tr>
      <w:tr w:rsidR="00C22EEB" w:rsidTr="00C22EEB">
        <w:trPr>
          <w:trHeight w:val="170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EB" w:rsidRDefault="00C22EEB" w:rsidP="001F2CB5">
            <w:pPr>
              <w:tabs>
                <w:tab w:val="left" w:pos="720"/>
                <w:tab w:val="left" w:pos="900"/>
              </w:tabs>
            </w:pPr>
            <w:r>
              <w:t>в рамках государственного задания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EB" w:rsidRDefault="00C22EEB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EB" w:rsidRDefault="00C22EEB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EB" w:rsidRDefault="00C22EEB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EB" w:rsidRDefault="00C22EEB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EEB" w:rsidRPr="007C146B" w:rsidRDefault="00C22EEB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EB" w:rsidRPr="007C146B" w:rsidRDefault="00C22EEB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EEB" w:rsidRPr="007C146B" w:rsidRDefault="00C22EEB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EB" w:rsidRPr="007C146B" w:rsidRDefault="00C22EEB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EEB" w:rsidRPr="007C146B" w:rsidRDefault="00C22EEB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EB" w:rsidRPr="007C146B" w:rsidRDefault="00C22EEB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</w:tr>
      <w:tr w:rsidR="003442A2" w:rsidTr="003830CA">
        <w:trPr>
          <w:trHeight w:val="170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A2" w:rsidRDefault="003442A2" w:rsidP="001F2CB5">
            <w:pPr>
              <w:tabs>
                <w:tab w:val="left" w:pos="720"/>
                <w:tab w:val="left" w:pos="900"/>
              </w:tabs>
            </w:pPr>
            <w:r>
              <w:t>за счет средств государственных органов субъекта Российской Федерации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A2" w:rsidRPr="00C22EEB" w:rsidRDefault="001F2CB5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A2" w:rsidRPr="00C22EEB" w:rsidRDefault="001F2CB5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A2" w:rsidRPr="00C22EEB" w:rsidRDefault="0044500E" w:rsidP="00A85291">
            <w:pPr>
              <w:tabs>
                <w:tab w:val="left" w:pos="720"/>
                <w:tab w:val="left" w:pos="900"/>
              </w:tabs>
            </w:pPr>
            <w:r>
              <w:t>6</w:t>
            </w:r>
            <w:r w:rsidR="00A85291"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A2" w:rsidRPr="00C22EEB" w:rsidRDefault="0044500E" w:rsidP="00A85291">
            <w:pPr>
              <w:tabs>
                <w:tab w:val="left" w:pos="720"/>
                <w:tab w:val="left" w:pos="900"/>
              </w:tabs>
            </w:pPr>
            <w:r>
              <w:t>6</w:t>
            </w:r>
            <w:r w:rsidR="00A85291"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A2" w:rsidRPr="007C146B" w:rsidRDefault="00A85291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A2" w:rsidRPr="007C146B" w:rsidRDefault="00A85291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A2" w:rsidRPr="007C146B" w:rsidRDefault="00A85291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A2" w:rsidRPr="007C146B" w:rsidRDefault="00A85291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A2" w:rsidRPr="007C146B" w:rsidRDefault="00A85291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A2" w:rsidRPr="007C146B" w:rsidRDefault="00A85291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</w:tr>
      <w:tr w:rsidR="003442A2" w:rsidTr="003830CA">
        <w:trPr>
          <w:trHeight w:val="397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A2" w:rsidRDefault="003442A2" w:rsidP="001F2CB5">
            <w:pPr>
              <w:tabs>
                <w:tab w:val="left" w:pos="720"/>
                <w:tab w:val="left" w:pos="900"/>
              </w:tabs>
            </w:pPr>
            <w:r>
              <w:rPr>
                <w:b/>
              </w:rPr>
              <w:t>Всего: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A2" w:rsidRPr="00681A21" w:rsidRDefault="00A85291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A2" w:rsidRPr="00681A21" w:rsidRDefault="00A85291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A2" w:rsidRDefault="0044500E" w:rsidP="00A85291">
            <w:pPr>
              <w:tabs>
                <w:tab w:val="left" w:pos="720"/>
                <w:tab w:val="left" w:pos="900"/>
              </w:tabs>
            </w:pPr>
            <w:r>
              <w:t>6</w:t>
            </w:r>
            <w:r w:rsidR="00A85291"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A2" w:rsidRDefault="0044500E" w:rsidP="00A85291">
            <w:pPr>
              <w:tabs>
                <w:tab w:val="left" w:pos="720"/>
                <w:tab w:val="left" w:pos="900"/>
              </w:tabs>
            </w:pPr>
            <w:r>
              <w:t>6</w:t>
            </w:r>
            <w:r w:rsidR="00A85291"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A2" w:rsidRPr="007C146B" w:rsidRDefault="00A85291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A2" w:rsidRPr="007C146B" w:rsidRDefault="00A85291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A2" w:rsidRPr="007C146B" w:rsidRDefault="00A85291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A2" w:rsidRPr="007C146B" w:rsidRDefault="00A85291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A2" w:rsidRPr="007C146B" w:rsidRDefault="00A85291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A2" w:rsidRPr="007C146B" w:rsidRDefault="00A85291" w:rsidP="00A85291">
            <w:pPr>
              <w:tabs>
                <w:tab w:val="left" w:pos="720"/>
                <w:tab w:val="left" w:pos="900"/>
              </w:tabs>
            </w:pPr>
            <w:r>
              <w:t>-</w:t>
            </w:r>
          </w:p>
        </w:tc>
      </w:tr>
    </w:tbl>
    <w:p w:rsidR="007C146B" w:rsidRDefault="007C146B" w:rsidP="00095577">
      <w:pPr>
        <w:tabs>
          <w:tab w:val="left" w:pos="720"/>
          <w:tab w:val="left" w:pos="900"/>
        </w:tabs>
        <w:ind w:firstLine="709"/>
        <w:jc w:val="both"/>
      </w:pPr>
    </w:p>
    <w:p w:rsidR="007C146B" w:rsidRDefault="007C146B" w:rsidP="00095577">
      <w:pPr>
        <w:tabs>
          <w:tab w:val="left" w:pos="720"/>
          <w:tab w:val="left" w:pos="900"/>
        </w:tabs>
        <w:ind w:firstLine="709"/>
        <w:jc w:val="both"/>
      </w:pPr>
    </w:p>
    <w:p w:rsidR="00095577" w:rsidRDefault="00095577" w:rsidP="00095577">
      <w:pPr>
        <w:tabs>
          <w:tab w:val="left" w:pos="720"/>
          <w:tab w:val="left" w:pos="900"/>
        </w:tabs>
        <w:ind w:firstLine="709"/>
        <w:jc w:val="both"/>
      </w:pPr>
      <w:r w:rsidRPr="001F2CB5">
        <w:rPr>
          <w:b/>
        </w:rPr>
        <w:t>3.4.</w:t>
      </w:r>
      <w:r>
        <w:t xml:space="preserve"> Об основных направлениях профессионального развития служащих субъекта Российской Федерации в 20</w:t>
      </w:r>
      <w:r w:rsidR="007D0927">
        <w:t>2</w:t>
      </w:r>
      <w:r w:rsidR="001F2CB5">
        <w:t>3</w:t>
      </w:r>
      <w:r>
        <w:t xml:space="preserve"> году</w:t>
      </w:r>
    </w:p>
    <w:p w:rsidR="00095577" w:rsidRDefault="00095577" w:rsidP="00095577">
      <w:pPr>
        <w:tabs>
          <w:tab w:val="left" w:pos="720"/>
          <w:tab w:val="left" w:pos="900"/>
        </w:tabs>
        <w:ind w:firstLine="709"/>
        <w:jc w:val="both"/>
        <w:rPr>
          <w:b/>
        </w:rPr>
      </w:pPr>
    </w:p>
    <w:p w:rsidR="00095577" w:rsidRDefault="00095577" w:rsidP="00095577">
      <w:pPr>
        <w:tabs>
          <w:tab w:val="left" w:pos="720"/>
          <w:tab w:val="left" w:pos="900"/>
        </w:tabs>
        <w:ind w:firstLine="709"/>
        <w:jc w:val="both"/>
        <w:rPr>
          <w:b/>
        </w:rPr>
      </w:pPr>
      <w:r>
        <w:rPr>
          <w:b/>
        </w:rPr>
        <w:t>- дополнительное профессиональное образование:</w:t>
      </w:r>
    </w:p>
    <w:p w:rsidR="00095577" w:rsidRDefault="00095577" w:rsidP="00095577">
      <w:pPr>
        <w:tabs>
          <w:tab w:val="left" w:pos="720"/>
          <w:tab w:val="left" w:pos="900"/>
        </w:tabs>
        <w:jc w:val="both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3849"/>
        <w:gridCol w:w="1886"/>
        <w:gridCol w:w="1888"/>
        <w:gridCol w:w="1898"/>
      </w:tblGrid>
      <w:tr w:rsidR="00095577" w:rsidTr="005C4549">
        <w:trPr>
          <w:trHeight w:val="397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 w:rsidP="001F2CB5">
            <w:pPr>
              <w:tabs>
                <w:tab w:val="left" w:pos="720"/>
                <w:tab w:val="left" w:pos="900"/>
              </w:tabs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 w:rsidP="001F2CB5">
            <w:pPr>
              <w:tabs>
                <w:tab w:val="left" w:pos="720"/>
                <w:tab w:val="left" w:pos="900"/>
              </w:tabs>
              <w:rPr>
                <w:u w:val="single"/>
              </w:rPr>
            </w:pPr>
            <w:r>
              <w:t>Направления профессионального развития служащих субъекта Российской Федерации</w:t>
            </w: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7" w:rsidRDefault="00095577" w:rsidP="001F2CB5">
            <w:pPr>
              <w:tabs>
                <w:tab w:val="left" w:pos="720"/>
                <w:tab w:val="left" w:pos="900"/>
              </w:tabs>
            </w:pPr>
            <w:r>
              <w:t xml:space="preserve">Количество служащих субъекта Российской Федерации, прошедших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профессиональным программам</w:t>
            </w:r>
          </w:p>
          <w:p w:rsidR="00095577" w:rsidRDefault="00095577" w:rsidP="001F2CB5">
            <w:pPr>
              <w:tabs>
                <w:tab w:val="left" w:pos="720"/>
              </w:tabs>
            </w:pPr>
            <w:r>
              <w:t>в 20</w:t>
            </w:r>
            <w:r w:rsidR="008651F9">
              <w:t>2</w:t>
            </w:r>
            <w:r w:rsidR="001F2CB5">
              <w:t>3</w:t>
            </w:r>
            <w:r>
              <w:t xml:space="preserve"> году</w:t>
            </w:r>
          </w:p>
          <w:p w:rsidR="00095577" w:rsidRDefault="00095577" w:rsidP="001F2CB5">
            <w:pPr>
              <w:tabs>
                <w:tab w:val="left" w:pos="720"/>
              </w:tabs>
              <w:rPr>
                <w:sz w:val="16"/>
                <w:szCs w:val="16"/>
              </w:rPr>
            </w:pPr>
          </w:p>
          <w:p w:rsidR="00095577" w:rsidRDefault="00095577" w:rsidP="001F2CB5">
            <w:pPr>
              <w:tabs>
                <w:tab w:val="left" w:pos="720"/>
                <w:tab w:val="left" w:pos="900"/>
              </w:tabs>
            </w:pPr>
            <w:r>
              <w:rPr>
                <w:sz w:val="20"/>
                <w:szCs w:val="20"/>
              </w:rPr>
              <w:t>чел.</w:t>
            </w:r>
          </w:p>
        </w:tc>
      </w:tr>
      <w:tr w:rsidR="00095577" w:rsidTr="005C454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1F2CB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1F2CB5">
            <w:pPr>
              <w:rPr>
                <w:u w:val="single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 w:rsidP="001F2CB5">
            <w:pPr>
              <w:tabs>
                <w:tab w:val="left" w:pos="720"/>
                <w:tab w:val="left" w:pos="9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 государственного заказа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 w:rsidP="001F2CB5">
            <w:pPr>
              <w:tabs>
                <w:tab w:val="left" w:pos="720"/>
                <w:tab w:val="left" w:pos="9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государственного задания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 w:rsidP="001F2CB5">
            <w:pPr>
              <w:tabs>
                <w:tab w:val="left" w:pos="720"/>
                <w:tab w:val="left" w:pos="9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государственных органов субъекта Российской Федерации</w:t>
            </w:r>
          </w:p>
        </w:tc>
      </w:tr>
      <w:tr w:rsidR="00095577" w:rsidTr="00095577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1F2CB5">
            <w:pPr>
              <w:tabs>
                <w:tab w:val="left" w:pos="720"/>
                <w:tab w:val="left" w:pos="900"/>
              </w:tabs>
            </w:pPr>
            <w:r>
              <w:rPr>
                <w:b/>
                <w:sz w:val="22"/>
                <w:szCs w:val="22"/>
              </w:rPr>
              <w:t>Приоритетные направления профессионального развития</w:t>
            </w:r>
            <w:r w:rsidR="00A66571">
              <w:rPr>
                <w:rStyle w:val="a5"/>
              </w:rPr>
              <w:t>3</w:t>
            </w:r>
          </w:p>
        </w:tc>
      </w:tr>
      <w:tr w:rsidR="00095577" w:rsidTr="005C4549">
        <w:trPr>
          <w:trHeight w:val="3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7C146B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A50CD" w:rsidP="00A85291">
            <w:pPr>
              <w:ind w:right="44"/>
            </w:pPr>
            <w:r>
              <w:rPr>
                <w:sz w:val="22"/>
                <w:szCs w:val="22"/>
              </w:rPr>
              <w:t>Стратегическое планирование и проектное управление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</w:tr>
      <w:tr w:rsidR="007C146B" w:rsidTr="00CD604D">
        <w:trPr>
          <w:trHeight w:val="3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 w:rsidP="007C146B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0A50CD" w:rsidP="00A85291">
            <w:pPr>
              <w:ind w:right="44"/>
            </w:pPr>
            <w:r>
              <w:rPr>
                <w:sz w:val="22"/>
                <w:szCs w:val="22"/>
              </w:rPr>
              <w:t>Развитие нормотворческой деятельности в органах власти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 w:rsidP="00CD604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 w:rsidP="00CD604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 w:rsidP="00CD604D">
            <w:pPr>
              <w:tabs>
                <w:tab w:val="left" w:pos="720"/>
                <w:tab w:val="left" w:pos="900"/>
              </w:tabs>
            </w:pPr>
          </w:p>
        </w:tc>
      </w:tr>
      <w:tr w:rsidR="00095577" w:rsidTr="005C4549">
        <w:trPr>
          <w:trHeight w:val="3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7C146B" w:rsidP="007C146B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3</w:t>
            </w:r>
            <w:r w:rsidR="00095577">
              <w:rPr>
                <w:sz w:val="22"/>
                <w:szCs w:val="22"/>
              </w:rPr>
              <w:t>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A50CD" w:rsidP="00120F8A">
            <w:pPr>
              <w:ind w:right="44"/>
            </w:pPr>
            <w:r>
              <w:rPr>
                <w:sz w:val="22"/>
                <w:szCs w:val="22"/>
              </w:rPr>
              <w:t>Бюджетные процессы и закупочные процедуры для государственных и муниципальных нужд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1F2CB5" w:rsidP="001F2CB5">
            <w:pPr>
              <w:tabs>
                <w:tab w:val="left" w:pos="720"/>
                <w:tab w:val="left" w:pos="900"/>
              </w:tabs>
            </w:pPr>
            <w:r>
              <w:t>2</w:t>
            </w:r>
          </w:p>
        </w:tc>
      </w:tr>
      <w:tr w:rsidR="00095577" w:rsidTr="005C4549">
        <w:trPr>
          <w:trHeight w:val="3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7C146B" w:rsidP="007C146B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4</w:t>
            </w:r>
            <w:r w:rsidR="00095577">
              <w:rPr>
                <w:sz w:val="22"/>
                <w:szCs w:val="22"/>
              </w:rPr>
              <w:t>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A50CD" w:rsidP="00A85291">
            <w:pPr>
              <w:ind w:right="44"/>
            </w:pPr>
            <w:r>
              <w:rPr>
                <w:sz w:val="22"/>
                <w:szCs w:val="22"/>
              </w:rPr>
              <w:t>Развитие личной эффективности гражданских служащих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</w:tr>
      <w:tr w:rsidR="00A85291" w:rsidTr="005C4549">
        <w:trPr>
          <w:trHeight w:val="3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91" w:rsidRDefault="00A85291" w:rsidP="007C146B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91" w:rsidRPr="00A85291" w:rsidRDefault="00A85291" w:rsidP="00A85291">
            <w:pPr>
              <w:ind w:right="44"/>
            </w:pPr>
            <w:r w:rsidRPr="00A85291">
              <w:rPr>
                <w:sz w:val="22"/>
                <w:szCs w:val="22"/>
              </w:rPr>
              <w:t xml:space="preserve">Развитие кадровых технологий </w:t>
            </w:r>
            <w:r w:rsidRPr="00A85291">
              <w:rPr>
                <w:sz w:val="22"/>
                <w:szCs w:val="22"/>
              </w:rPr>
              <w:br w:type="textWrapping" w:clear="all"/>
              <w:t>на государственной гражданской службе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91" w:rsidRDefault="00A85291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91" w:rsidRDefault="00A85291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91" w:rsidRDefault="00A85291">
            <w:pPr>
              <w:tabs>
                <w:tab w:val="left" w:pos="720"/>
                <w:tab w:val="left" w:pos="900"/>
              </w:tabs>
            </w:pPr>
          </w:p>
        </w:tc>
      </w:tr>
      <w:tr w:rsidR="00095577" w:rsidTr="005C4549">
        <w:trPr>
          <w:trHeight w:val="3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A85291" w:rsidP="007C146B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6</w:t>
            </w:r>
            <w:r w:rsidR="00095577">
              <w:rPr>
                <w:sz w:val="22"/>
                <w:szCs w:val="22"/>
              </w:rPr>
              <w:t>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A50CD" w:rsidP="00A85291">
            <w:pPr>
              <w:ind w:right="44"/>
            </w:pPr>
            <w:r>
              <w:rPr>
                <w:sz w:val="22"/>
                <w:szCs w:val="22"/>
              </w:rPr>
              <w:t>Подходы в работе контрольно – надзорных органов в эпоху цифровой экономики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</w:tr>
      <w:tr w:rsidR="00095577" w:rsidTr="005C4549">
        <w:trPr>
          <w:trHeight w:val="3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A85291" w:rsidP="007C146B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7</w:t>
            </w:r>
            <w:r w:rsidR="00095577">
              <w:rPr>
                <w:sz w:val="22"/>
                <w:szCs w:val="22"/>
              </w:rPr>
              <w:t>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A50CD" w:rsidP="00A8529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Реализация национальной политики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</w:tr>
      <w:tr w:rsidR="00095577" w:rsidTr="005C4549">
        <w:trPr>
          <w:trHeight w:val="3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A85291" w:rsidP="007C146B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8</w:t>
            </w:r>
            <w:r w:rsidR="00095577">
              <w:rPr>
                <w:sz w:val="22"/>
                <w:szCs w:val="22"/>
              </w:rPr>
              <w:t>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A50CD" w:rsidP="00A85291">
            <w:pPr>
              <w:ind w:right="44"/>
            </w:pPr>
            <w:r>
              <w:rPr>
                <w:sz w:val="22"/>
                <w:szCs w:val="22"/>
              </w:rPr>
              <w:t>Формирование цифрового общества и внедрение цифровых технологий в государственном управлении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</w:tr>
      <w:tr w:rsidR="00095577" w:rsidTr="005C4549">
        <w:trPr>
          <w:trHeight w:val="3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A85291" w:rsidP="007010F3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9</w:t>
            </w:r>
            <w:r w:rsidR="00095577">
              <w:rPr>
                <w:sz w:val="22"/>
                <w:szCs w:val="22"/>
              </w:rPr>
              <w:t>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A50CD" w:rsidP="00A85291">
            <w:pPr>
              <w:ind w:right="44"/>
            </w:pPr>
            <w:r>
              <w:rPr>
                <w:sz w:val="22"/>
                <w:szCs w:val="22"/>
              </w:rPr>
              <w:t>Противодействие коррупции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1F2CB5" w:rsidP="001F2CB5">
            <w:pPr>
              <w:tabs>
                <w:tab w:val="left" w:pos="720"/>
                <w:tab w:val="left" w:pos="900"/>
              </w:tabs>
            </w:pPr>
            <w:r>
              <w:t>14</w:t>
            </w:r>
          </w:p>
        </w:tc>
      </w:tr>
      <w:tr w:rsidR="00095577" w:rsidTr="005C4549">
        <w:trPr>
          <w:trHeight w:val="3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A85291" w:rsidP="007010F3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10</w:t>
            </w:r>
            <w:r w:rsidR="00095577">
              <w:rPr>
                <w:sz w:val="22"/>
                <w:szCs w:val="22"/>
              </w:rPr>
              <w:t>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A50CD" w:rsidP="00A85291">
            <w:pPr>
              <w:ind w:right="44"/>
            </w:pPr>
            <w:r>
              <w:rPr>
                <w:sz w:val="22"/>
                <w:szCs w:val="22"/>
              </w:rPr>
              <w:t>Развитие механизмов взаимодействия государственных органов с общественными институтами и гражданами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</w:p>
        </w:tc>
      </w:tr>
      <w:tr w:rsidR="000A50CD" w:rsidTr="005C4549">
        <w:trPr>
          <w:trHeight w:val="3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CD" w:rsidRDefault="000A50CD" w:rsidP="00A85291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lastRenderedPageBreak/>
              <w:t>1</w:t>
            </w:r>
            <w:r w:rsidR="00A852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CD" w:rsidRDefault="00A66571" w:rsidP="00A85291">
            <w:pPr>
              <w:ind w:right="44"/>
            </w:pPr>
            <w:r>
              <w:rPr>
                <w:sz w:val="22"/>
                <w:szCs w:val="22"/>
              </w:rPr>
              <w:t>Обеспечение обороны и безопасности Российской Федерации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CD" w:rsidRDefault="000A50CD" w:rsidP="00CD604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CD" w:rsidRDefault="000A50CD" w:rsidP="006E5D9A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CD" w:rsidRDefault="000A50CD" w:rsidP="000A50CD">
            <w:pPr>
              <w:tabs>
                <w:tab w:val="left" w:pos="720"/>
                <w:tab w:val="left" w:pos="900"/>
              </w:tabs>
            </w:pPr>
          </w:p>
        </w:tc>
      </w:tr>
      <w:tr w:rsidR="000A50CD" w:rsidTr="005C4549">
        <w:trPr>
          <w:trHeight w:val="3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CD" w:rsidRDefault="000A50CD" w:rsidP="00A85291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1</w:t>
            </w:r>
            <w:r w:rsidR="00A852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CD" w:rsidRDefault="00A66571" w:rsidP="00A85291">
            <w:pPr>
              <w:ind w:right="44"/>
            </w:pPr>
            <w:r>
              <w:rPr>
                <w:sz w:val="22"/>
                <w:szCs w:val="22"/>
              </w:rPr>
              <w:t>Международная интеграция</w:t>
            </w:r>
            <w:r w:rsidR="00B838FA">
              <w:rPr>
                <w:sz w:val="22"/>
                <w:szCs w:val="22"/>
              </w:rPr>
              <w:t xml:space="preserve"> и экономическое сотрудничество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CD" w:rsidRDefault="000A50C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CD" w:rsidRDefault="000A50C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CD" w:rsidRDefault="000A50CD">
            <w:pPr>
              <w:tabs>
                <w:tab w:val="left" w:pos="720"/>
                <w:tab w:val="left" w:pos="900"/>
              </w:tabs>
            </w:pPr>
          </w:p>
        </w:tc>
      </w:tr>
      <w:tr w:rsidR="000A50CD" w:rsidTr="00095577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CD" w:rsidRDefault="000A50CD" w:rsidP="00A85291">
            <w:pPr>
              <w:tabs>
                <w:tab w:val="left" w:pos="720"/>
                <w:tab w:val="left" w:pos="90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Направления по областям профессиональной деятельности</w:t>
            </w:r>
          </w:p>
          <w:p w:rsidR="000A50CD" w:rsidRPr="00C30AEF" w:rsidRDefault="000A50CD" w:rsidP="00A85291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(указываются в случае, если направления обучения государственных гражданских служащих не соответствуют приоритетным направлениям, указанным в пунктах 1-1</w:t>
            </w:r>
            <w:r w:rsidR="007010F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</w:tr>
      <w:tr w:rsidR="000A50CD" w:rsidTr="005C4549">
        <w:trPr>
          <w:trHeight w:val="3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CD" w:rsidRDefault="000A50CD" w:rsidP="007010F3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CD" w:rsidRDefault="000A50CD" w:rsidP="005C4549">
            <w:pPr>
              <w:ind w:right="44"/>
              <w:jc w:val="both"/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CD" w:rsidRDefault="000A50C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CD" w:rsidRDefault="000A50C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CD" w:rsidRDefault="000A50CD">
            <w:pPr>
              <w:tabs>
                <w:tab w:val="left" w:pos="720"/>
                <w:tab w:val="left" w:pos="900"/>
              </w:tabs>
            </w:pPr>
          </w:p>
        </w:tc>
      </w:tr>
      <w:tr w:rsidR="000A50CD" w:rsidTr="005C4549">
        <w:trPr>
          <w:trHeight w:val="3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CD" w:rsidRDefault="000A50C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CD" w:rsidRDefault="000A50CD" w:rsidP="005C4549">
            <w:pPr>
              <w:ind w:right="44"/>
              <w:jc w:val="both"/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CD" w:rsidRDefault="000A50C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CD" w:rsidRDefault="000A50C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CD" w:rsidRDefault="000A50CD">
            <w:pPr>
              <w:tabs>
                <w:tab w:val="left" w:pos="720"/>
                <w:tab w:val="left" w:pos="900"/>
              </w:tabs>
            </w:pPr>
          </w:p>
        </w:tc>
      </w:tr>
      <w:tr w:rsidR="000A50CD" w:rsidTr="00095577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CD" w:rsidRDefault="000A50CD" w:rsidP="007010F3">
            <w:pPr>
              <w:tabs>
                <w:tab w:val="left" w:pos="720"/>
                <w:tab w:val="left" w:pos="900"/>
              </w:tabs>
            </w:pPr>
            <w:r>
              <w:rPr>
                <w:b/>
                <w:sz w:val="22"/>
                <w:szCs w:val="22"/>
              </w:rPr>
              <w:t>Иные направления профессионального развития</w:t>
            </w:r>
          </w:p>
        </w:tc>
      </w:tr>
      <w:tr w:rsidR="000A50CD" w:rsidTr="005C4549">
        <w:trPr>
          <w:trHeight w:val="3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CD" w:rsidRDefault="003E5FD1" w:rsidP="00A85291">
            <w:pPr>
              <w:tabs>
                <w:tab w:val="left" w:pos="720"/>
                <w:tab w:val="left" w:pos="900"/>
              </w:tabs>
            </w:pPr>
            <w:r>
              <w:t>1</w:t>
            </w:r>
            <w:r w:rsidR="00A85291">
              <w:t>3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CD" w:rsidRPr="005C4549" w:rsidRDefault="00A85291" w:rsidP="003E5FD1">
            <w:pPr>
              <w:ind w:right="44"/>
            </w:pPr>
            <w:r>
              <w:t>Проведение государственной</w:t>
            </w:r>
            <w:r w:rsidR="00120F8A">
              <w:t xml:space="preserve"> экспертизы условий труда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CD" w:rsidRDefault="000A50C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CD" w:rsidRDefault="000A50CD" w:rsidP="008D30A0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CD" w:rsidRDefault="00120F8A" w:rsidP="00120F8A">
            <w:pPr>
              <w:tabs>
                <w:tab w:val="left" w:pos="720"/>
                <w:tab w:val="left" w:pos="900"/>
              </w:tabs>
            </w:pPr>
            <w:r>
              <w:t>1</w:t>
            </w:r>
          </w:p>
        </w:tc>
      </w:tr>
      <w:tr w:rsidR="000A50CD" w:rsidTr="005C4549">
        <w:trPr>
          <w:trHeight w:val="3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CD" w:rsidRDefault="003E5FD1" w:rsidP="00A85291">
            <w:pPr>
              <w:tabs>
                <w:tab w:val="left" w:pos="720"/>
                <w:tab w:val="left" w:pos="900"/>
              </w:tabs>
            </w:pPr>
            <w:r>
              <w:t>1</w:t>
            </w:r>
            <w:r w:rsidR="00A85291">
              <w:t>4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CD" w:rsidRPr="005C4549" w:rsidRDefault="003E5FD1" w:rsidP="003E5FD1">
            <w:r w:rsidRPr="002B2894">
              <w:rPr>
                <w:color w:val="000000"/>
              </w:rPr>
              <w:t>Техническая защита информации. Организация защиты информации, содержащей сведения, составляющие государственную тайну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CD" w:rsidRDefault="000A50C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CD" w:rsidRDefault="000A50CD" w:rsidP="008D30A0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CD" w:rsidRDefault="00120F8A" w:rsidP="00120F8A">
            <w:pPr>
              <w:tabs>
                <w:tab w:val="left" w:pos="720"/>
                <w:tab w:val="left" w:pos="900"/>
              </w:tabs>
            </w:pPr>
            <w:r>
              <w:t>1</w:t>
            </w:r>
          </w:p>
        </w:tc>
      </w:tr>
      <w:tr w:rsidR="00120F8A" w:rsidTr="005C4549">
        <w:trPr>
          <w:trHeight w:val="3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A85291">
            <w:pPr>
              <w:tabs>
                <w:tab w:val="left" w:pos="720"/>
                <w:tab w:val="left" w:pos="900"/>
              </w:tabs>
            </w:pPr>
            <w:r>
              <w:t>15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Pr="002B2894" w:rsidRDefault="00120F8A" w:rsidP="00120F8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Профессиональная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клиентоцентричность</w:t>
            </w:r>
            <w:proofErr w:type="spellEnd"/>
            <w:r>
              <w:rPr>
                <w:color w:val="000000"/>
              </w:rPr>
              <w:t xml:space="preserve"> (внешний клиент)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8A" w:rsidRDefault="00120F8A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8A" w:rsidRDefault="00120F8A" w:rsidP="008D30A0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8A" w:rsidRDefault="00120F8A" w:rsidP="00120F8A">
            <w:pPr>
              <w:tabs>
                <w:tab w:val="left" w:pos="720"/>
                <w:tab w:val="left" w:pos="900"/>
              </w:tabs>
            </w:pPr>
            <w:r>
              <w:t>1</w:t>
            </w:r>
          </w:p>
        </w:tc>
      </w:tr>
      <w:tr w:rsidR="00120F8A" w:rsidTr="005C4549">
        <w:trPr>
          <w:trHeight w:val="3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A85291">
            <w:pPr>
              <w:tabs>
                <w:tab w:val="left" w:pos="720"/>
                <w:tab w:val="left" w:pos="900"/>
              </w:tabs>
            </w:pPr>
            <w:r>
              <w:t>16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120F8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Институт защиты детства. Органы опеки и попечительства в отношении несовершеннолетних в новых условиях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8A" w:rsidRDefault="00120F8A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8A" w:rsidRDefault="00120F8A" w:rsidP="008D30A0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8A" w:rsidRDefault="00120F8A" w:rsidP="00120F8A">
            <w:pPr>
              <w:tabs>
                <w:tab w:val="left" w:pos="720"/>
                <w:tab w:val="left" w:pos="900"/>
              </w:tabs>
            </w:pPr>
            <w:r>
              <w:t>2</w:t>
            </w:r>
          </w:p>
        </w:tc>
      </w:tr>
      <w:tr w:rsidR="000A50CD" w:rsidTr="005C4549">
        <w:trPr>
          <w:trHeight w:val="397"/>
        </w:trPr>
        <w:tc>
          <w:tcPr>
            <w:tcW w:w="2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CD" w:rsidRDefault="000A50CD">
            <w:pPr>
              <w:ind w:right="44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Всего: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CD" w:rsidRDefault="000A50C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CD" w:rsidRDefault="000A50CD" w:rsidP="008D30A0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CD" w:rsidRDefault="00120F8A" w:rsidP="00120F8A">
            <w:pPr>
              <w:tabs>
                <w:tab w:val="left" w:pos="720"/>
                <w:tab w:val="left" w:pos="900"/>
              </w:tabs>
            </w:pPr>
            <w:r>
              <w:t>21</w:t>
            </w:r>
          </w:p>
        </w:tc>
      </w:tr>
    </w:tbl>
    <w:p w:rsidR="00095577" w:rsidRDefault="00095577" w:rsidP="00095577"/>
    <w:p w:rsidR="00095577" w:rsidRDefault="00095577" w:rsidP="00095577">
      <w:pPr>
        <w:rPr>
          <w:b/>
        </w:rPr>
      </w:pPr>
      <w:r>
        <w:rPr>
          <w:b/>
        </w:rPr>
        <w:t>- иные мероприятия по профессиональному развитию:</w:t>
      </w:r>
    </w:p>
    <w:p w:rsidR="00095577" w:rsidRDefault="00095577" w:rsidP="00095577"/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23"/>
        <w:gridCol w:w="31"/>
        <w:gridCol w:w="3797"/>
        <w:gridCol w:w="31"/>
        <w:gridCol w:w="132"/>
        <w:gridCol w:w="2825"/>
        <w:gridCol w:w="270"/>
        <w:gridCol w:w="2626"/>
      </w:tblGrid>
      <w:tr w:rsidR="00095577" w:rsidTr="00120F8A">
        <w:trPr>
          <w:trHeight w:val="397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 w:rsidP="00120F8A">
            <w:pPr>
              <w:tabs>
                <w:tab w:val="left" w:pos="720"/>
                <w:tab w:val="left" w:pos="900"/>
              </w:tabs>
              <w:rPr>
                <w:u w:val="single"/>
              </w:rPr>
            </w:pPr>
            <w:r>
              <w:t>Направления профессионального развития служащих субъекта Российской Федерации</w:t>
            </w:r>
          </w:p>
        </w:tc>
        <w:tc>
          <w:tcPr>
            <w:tcW w:w="2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7" w:rsidRDefault="00095577" w:rsidP="00120F8A">
            <w:pPr>
              <w:tabs>
                <w:tab w:val="left" w:pos="720"/>
                <w:tab w:val="left" w:pos="900"/>
              </w:tabs>
            </w:pPr>
            <w:r>
              <w:t>Количество служащих</w:t>
            </w:r>
          </w:p>
          <w:p w:rsidR="00095577" w:rsidRDefault="00095577" w:rsidP="00120F8A">
            <w:pPr>
              <w:tabs>
                <w:tab w:val="left" w:pos="720"/>
                <w:tab w:val="left" w:pos="900"/>
              </w:tabs>
            </w:pPr>
            <w:r>
              <w:t>субъекта Российской Федерации,</w:t>
            </w:r>
          </w:p>
          <w:p w:rsidR="00095577" w:rsidRDefault="00095577" w:rsidP="00120F8A">
            <w:pPr>
              <w:tabs>
                <w:tab w:val="left" w:pos="720"/>
              </w:tabs>
            </w:pPr>
            <w:r>
              <w:t>принявших участие в иных мероприятиях по профессиональному развитию в 20</w:t>
            </w:r>
            <w:r w:rsidR="008D30A0">
              <w:t>2</w:t>
            </w:r>
            <w:r w:rsidR="00120F8A">
              <w:t>3</w:t>
            </w:r>
            <w:r>
              <w:t xml:space="preserve"> году</w:t>
            </w:r>
          </w:p>
          <w:p w:rsidR="00095577" w:rsidRDefault="00095577" w:rsidP="00120F8A">
            <w:pPr>
              <w:tabs>
                <w:tab w:val="left" w:pos="720"/>
              </w:tabs>
              <w:rPr>
                <w:sz w:val="16"/>
                <w:szCs w:val="16"/>
              </w:rPr>
            </w:pPr>
          </w:p>
          <w:p w:rsidR="00095577" w:rsidRDefault="00120F8A" w:rsidP="00120F8A">
            <w:pPr>
              <w:tabs>
                <w:tab w:val="left" w:pos="720"/>
                <w:tab w:val="left" w:pos="900"/>
              </w:tabs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B838FA">
              <w:rPr>
                <w:sz w:val="20"/>
                <w:szCs w:val="20"/>
              </w:rPr>
              <w:t>(</w:t>
            </w:r>
            <w:r w:rsidR="00095577">
              <w:rPr>
                <w:sz w:val="20"/>
                <w:szCs w:val="20"/>
              </w:rPr>
              <w:t>чел.</w:t>
            </w:r>
            <w:r w:rsidR="00B838FA">
              <w:rPr>
                <w:sz w:val="20"/>
                <w:szCs w:val="20"/>
              </w:rPr>
              <w:t>)</w:t>
            </w:r>
          </w:p>
        </w:tc>
      </w:tr>
      <w:tr w:rsidR="00095577" w:rsidTr="00120F8A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B838FA">
            <w:pPr>
              <w:rPr>
                <w:u w:val="single"/>
              </w:rPr>
            </w:pPr>
          </w:p>
        </w:tc>
        <w:tc>
          <w:tcPr>
            <w:tcW w:w="1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120F8A">
            <w:pPr>
              <w:tabs>
                <w:tab w:val="left" w:pos="720"/>
                <w:tab w:val="left" w:pos="9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государственного заказа, государственного задания,              за счет средств государственных органов субъекта Российской Федерации</w:t>
            </w:r>
          </w:p>
        </w:tc>
        <w:tc>
          <w:tcPr>
            <w:tcW w:w="1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 w:rsidP="00120F8A">
            <w:pPr>
              <w:tabs>
                <w:tab w:val="left" w:pos="720"/>
                <w:tab w:val="left" w:pos="9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безвозмездной основе</w:t>
            </w:r>
          </w:p>
        </w:tc>
      </w:tr>
      <w:tr w:rsidR="00095577" w:rsidTr="00120F8A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  <w:r>
              <w:rPr>
                <w:b/>
                <w:sz w:val="22"/>
                <w:szCs w:val="22"/>
              </w:rPr>
              <w:t>Приоритетные направления профессионального развития</w:t>
            </w:r>
          </w:p>
        </w:tc>
      </w:tr>
      <w:tr w:rsidR="00B838FA" w:rsidTr="00120F8A">
        <w:trPr>
          <w:trHeight w:val="397"/>
        </w:trPr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FA" w:rsidRDefault="00B838FA" w:rsidP="00CD604D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FA" w:rsidRDefault="00B838FA" w:rsidP="006E5D9A">
            <w:pPr>
              <w:ind w:right="44"/>
            </w:pPr>
            <w:r>
              <w:rPr>
                <w:sz w:val="22"/>
                <w:szCs w:val="22"/>
              </w:rPr>
              <w:t>Стратегическое планирование и проектное управление</w:t>
            </w:r>
          </w:p>
        </w:tc>
        <w:tc>
          <w:tcPr>
            <w:tcW w:w="1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FA" w:rsidRDefault="00B838FA" w:rsidP="00CD604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FA" w:rsidRDefault="00B838FA" w:rsidP="00CD604D">
            <w:pPr>
              <w:tabs>
                <w:tab w:val="left" w:pos="720"/>
                <w:tab w:val="left" w:pos="900"/>
              </w:tabs>
            </w:pPr>
          </w:p>
        </w:tc>
      </w:tr>
      <w:tr w:rsidR="00B838FA" w:rsidTr="00120F8A">
        <w:trPr>
          <w:trHeight w:val="397"/>
        </w:trPr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FA" w:rsidRDefault="00B838FA" w:rsidP="00CD604D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FA" w:rsidRDefault="00B838FA" w:rsidP="006E5D9A">
            <w:pPr>
              <w:ind w:right="44"/>
            </w:pPr>
            <w:r>
              <w:rPr>
                <w:sz w:val="22"/>
                <w:szCs w:val="22"/>
              </w:rPr>
              <w:t>Развитие нормотворческой деятельности в органах власти</w:t>
            </w:r>
          </w:p>
        </w:tc>
        <w:tc>
          <w:tcPr>
            <w:tcW w:w="1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FA" w:rsidRDefault="00B838FA" w:rsidP="00CD604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FA" w:rsidRDefault="00B838FA" w:rsidP="00CD604D">
            <w:pPr>
              <w:tabs>
                <w:tab w:val="left" w:pos="720"/>
                <w:tab w:val="left" w:pos="900"/>
              </w:tabs>
            </w:pPr>
          </w:p>
        </w:tc>
      </w:tr>
      <w:tr w:rsidR="00B838FA" w:rsidTr="00120F8A">
        <w:trPr>
          <w:trHeight w:val="397"/>
        </w:trPr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FA" w:rsidRDefault="00B838FA" w:rsidP="00CD604D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FA" w:rsidRDefault="00B838FA" w:rsidP="00120F8A">
            <w:pPr>
              <w:ind w:right="44"/>
            </w:pPr>
            <w:r>
              <w:rPr>
                <w:sz w:val="22"/>
                <w:szCs w:val="22"/>
              </w:rPr>
              <w:t>Бюджетные процессы и закупочные процедуры для государственных и муниципальных нужд</w:t>
            </w:r>
          </w:p>
        </w:tc>
        <w:tc>
          <w:tcPr>
            <w:tcW w:w="1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FA" w:rsidRDefault="00B838FA" w:rsidP="00CD604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FA" w:rsidRDefault="00B838FA" w:rsidP="00CD604D">
            <w:pPr>
              <w:tabs>
                <w:tab w:val="left" w:pos="720"/>
                <w:tab w:val="left" w:pos="900"/>
              </w:tabs>
            </w:pPr>
          </w:p>
        </w:tc>
      </w:tr>
      <w:tr w:rsidR="00B838FA" w:rsidTr="00120F8A">
        <w:trPr>
          <w:trHeight w:val="397"/>
        </w:trPr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FA" w:rsidRDefault="00B838FA" w:rsidP="00CD604D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FA" w:rsidRDefault="00B838FA" w:rsidP="006E5D9A">
            <w:pPr>
              <w:ind w:right="44"/>
            </w:pPr>
            <w:r>
              <w:rPr>
                <w:sz w:val="22"/>
                <w:szCs w:val="22"/>
              </w:rPr>
              <w:t>Развитие личной эффективности гражданских служащих</w:t>
            </w:r>
          </w:p>
        </w:tc>
        <w:tc>
          <w:tcPr>
            <w:tcW w:w="1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FA" w:rsidRDefault="00B838FA" w:rsidP="00CD604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FA" w:rsidRDefault="00B838FA" w:rsidP="00CD604D">
            <w:pPr>
              <w:tabs>
                <w:tab w:val="left" w:pos="720"/>
                <w:tab w:val="left" w:pos="900"/>
              </w:tabs>
            </w:pPr>
          </w:p>
        </w:tc>
      </w:tr>
      <w:tr w:rsidR="00120F8A" w:rsidTr="00120F8A">
        <w:trPr>
          <w:trHeight w:val="397"/>
        </w:trPr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Pr="00A85291" w:rsidRDefault="00120F8A" w:rsidP="00842BA1">
            <w:pPr>
              <w:ind w:right="44"/>
            </w:pPr>
            <w:r w:rsidRPr="00A85291">
              <w:rPr>
                <w:sz w:val="22"/>
                <w:szCs w:val="22"/>
              </w:rPr>
              <w:t xml:space="preserve">Развитие кадровых технологий </w:t>
            </w:r>
            <w:r w:rsidRPr="00A85291">
              <w:rPr>
                <w:sz w:val="22"/>
                <w:szCs w:val="22"/>
              </w:rPr>
              <w:br w:type="textWrapping" w:clear="all"/>
              <w:t>на государственной гражданской службе</w:t>
            </w:r>
          </w:p>
        </w:tc>
        <w:tc>
          <w:tcPr>
            <w:tcW w:w="1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</w:p>
        </w:tc>
      </w:tr>
      <w:tr w:rsidR="00120F8A" w:rsidTr="00120F8A">
        <w:trPr>
          <w:trHeight w:val="397"/>
        </w:trPr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842BA1">
            <w:pPr>
              <w:ind w:right="44"/>
            </w:pPr>
            <w:r>
              <w:rPr>
                <w:sz w:val="22"/>
                <w:szCs w:val="22"/>
              </w:rPr>
              <w:t>Подходы в работе контрольно – надзорных органов в эпоху цифровой экономики</w:t>
            </w:r>
          </w:p>
        </w:tc>
        <w:tc>
          <w:tcPr>
            <w:tcW w:w="1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</w:p>
        </w:tc>
      </w:tr>
      <w:tr w:rsidR="00120F8A" w:rsidTr="00120F8A">
        <w:trPr>
          <w:trHeight w:val="397"/>
        </w:trPr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842BA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Реализация национальной политики</w:t>
            </w:r>
          </w:p>
        </w:tc>
        <w:tc>
          <w:tcPr>
            <w:tcW w:w="1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</w:p>
        </w:tc>
      </w:tr>
      <w:tr w:rsidR="00120F8A" w:rsidTr="00120F8A">
        <w:trPr>
          <w:trHeight w:val="397"/>
        </w:trPr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842BA1">
            <w:pPr>
              <w:ind w:right="44"/>
            </w:pPr>
            <w:r>
              <w:rPr>
                <w:sz w:val="22"/>
                <w:szCs w:val="22"/>
              </w:rPr>
              <w:t>Формирование цифрового общества и внедрение цифровых технологий в государственном управлении</w:t>
            </w:r>
          </w:p>
        </w:tc>
        <w:tc>
          <w:tcPr>
            <w:tcW w:w="1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</w:p>
        </w:tc>
      </w:tr>
      <w:tr w:rsidR="00120F8A" w:rsidTr="00120F8A">
        <w:trPr>
          <w:trHeight w:val="397"/>
        </w:trPr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842BA1">
            <w:pPr>
              <w:ind w:right="44"/>
            </w:pPr>
            <w:r>
              <w:rPr>
                <w:sz w:val="22"/>
                <w:szCs w:val="22"/>
              </w:rPr>
              <w:t>Противодействие коррупции</w:t>
            </w:r>
          </w:p>
        </w:tc>
        <w:tc>
          <w:tcPr>
            <w:tcW w:w="1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</w:p>
        </w:tc>
      </w:tr>
      <w:tr w:rsidR="00120F8A" w:rsidTr="00120F8A">
        <w:trPr>
          <w:trHeight w:val="397"/>
        </w:trPr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842BA1">
            <w:pPr>
              <w:ind w:right="44"/>
            </w:pPr>
            <w:r>
              <w:rPr>
                <w:sz w:val="22"/>
                <w:szCs w:val="22"/>
              </w:rPr>
              <w:t>Развитие механизмов взаимодействия государственных органов с общественными институтами и гражданами</w:t>
            </w:r>
          </w:p>
        </w:tc>
        <w:tc>
          <w:tcPr>
            <w:tcW w:w="1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</w:p>
        </w:tc>
      </w:tr>
      <w:tr w:rsidR="00120F8A" w:rsidTr="00120F8A">
        <w:trPr>
          <w:trHeight w:val="397"/>
        </w:trPr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842BA1">
            <w:pPr>
              <w:ind w:right="44"/>
            </w:pPr>
            <w:r>
              <w:rPr>
                <w:sz w:val="22"/>
                <w:szCs w:val="22"/>
              </w:rPr>
              <w:t>Обеспечение обороны и безопасности Российской Федерации</w:t>
            </w:r>
          </w:p>
        </w:tc>
        <w:tc>
          <w:tcPr>
            <w:tcW w:w="1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</w:p>
        </w:tc>
      </w:tr>
      <w:tr w:rsidR="00120F8A" w:rsidTr="00120F8A">
        <w:trPr>
          <w:trHeight w:val="397"/>
        </w:trPr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8A" w:rsidRDefault="00120F8A" w:rsidP="00842BA1">
            <w:pPr>
              <w:ind w:right="44"/>
            </w:pPr>
            <w:r>
              <w:rPr>
                <w:sz w:val="22"/>
                <w:szCs w:val="22"/>
              </w:rPr>
              <w:t>Международная интеграция и экономическое сотрудничество</w:t>
            </w:r>
          </w:p>
        </w:tc>
        <w:tc>
          <w:tcPr>
            <w:tcW w:w="1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8A" w:rsidRDefault="00120F8A" w:rsidP="00CD604D">
            <w:pPr>
              <w:tabs>
                <w:tab w:val="left" w:pos="720"/>
                <w:tab w:val="left" w:pos="900"/>
              </w:tabs>
            </w:pPr>
          </w:p>
        </w:tc>
      </w:tr>
      <w:tr w:rsidR="00B838FA" w:rsidTr="00120F8A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FA" w:rsidRDefault="00B838FA" w:rsidP="00120F8A">
            <w:pPr>
              <w:tabs>
                <w:tab w:val="left" w:pos="720"/>
                <w:tab w:val="left" w:pos="90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Направления по областям профессиональной деятельности</w:t>
            </w:r>
          </w:p>
          <w:p w:rsidR="00B838FA" w:rsidRPr="00C30AEF" w:rsidRDefault="00B838FA" w:rsidP="00120F8A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(указываются в случае, если направления обучения государственных гражданских служащих не соответствуют приоритетным направлениям, указанным в пунктах 1-1</w:t>
            </w:r>
            <w:r w:rsidR="00120F8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</w:tr>
      <w:tr w:rsidR="008F4217" w:rsidTr="00120F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311" w:type="pct"/>
            <w:gridSpan w:val="3"/>
            <w:vAlign w:val="center"/>
          </w:tcPr>
          <w:p w:rsidR="008F4217" w:rsidRDefault="008F4217" w:rsidP="00842BA1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918" w:type="pct"/>
            <w:gridSpan w:val="3"/>
            <w:vAlign w:val="center"/>
          </w:tcPr>
          <w:p w:rsidR="008F4217" w:rsidRDefault="008F4217" w:rsidP="00842BA1">
            <w:pPr>
              <w:ind w:right="44"/>
              <w:jc w:val="both"/>
            </w:pPr>
            <w:r>
              <w:rPr>
                <w:sz w:val="22"/>
                <w:szCs w:val="22"/>
              </w:rPr>
              <w:t>…</w:t>
            </w:r>
            <w:r>
              <w:rPr>
                <w:rStyle w:val="a5"/>
                <w:sz w:val="22"/>
                <w:szCs w:val="22"/>
              </w:rPr>
              <w:footnoteReference w:id="3"/>
            </w:r>
          </w:p>
        </w:tc>
        <w:tc>
          <w:tcPr>
            <w:tcW w:w="1499" w:type="pct"/>
            <w:gridSpan w:val="2"/>
            <w:vAlign w:val="center"/>
          </w:tcPr>
          <w:p w:rsidR="008F4217" w:rsidRDefault="008F4217" w:rsidP="00842BA1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272" w:type="pct"/>
            <w:vAlign w:val="center"/>
          </w:tcPr>
          <w:p w:rsidR="008F4217" w:rsidRDefault="008F4217" w:rsidP="00842BA1">
            <w:pPr>
              <w:tabs>
                <w:tab w:val="left" w:pos="720"/>
                <w:tab w:val="left" w:pos="900"/>
              </w:tabs>
            </w:pPr>
          </w:p>
        </w:tc>
      </w:tr>
      <w:tr w:rsidR="00120F8A" w:rsidTr="00120F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311" w:type="pct"/>
            <w:gridSpan w:val="3"/>
            <w:vAlign w:val="center"/>
          </w:tcPr>
          <w:p w:rsidR="00120F8A" w:rsidRDefault="00120F8A" w:rsidP="00842BA1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918" w:type="pct"/>
            <w:gridSpan w:val="3"/>
            <w:vAlign w:val="center"/>
          </w:tcPr>
          <w:p w:rsidR="00120F8A" w:rsidRDefault="00120F8A" w:rsidP="00842BA1">
            <w:pPr>
              <w:ind w:right="44"/>
              <w:jc w:val="both"/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499" w:type="pct"/>
            <w:gridSpan w:val="2"/>
            <w:vAlign w:val="center"/>
          </w:tcPr>
          <w:p w:rsidR="00120F8A" w:rsidRDefault="00120F8A" w:rsidP="00842BA1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272" w:type="pct"/>
            <w:vAlign w:val="center"/>
          </w:tcPr>
          <w:p w:rsidR="00120F8A" w:rsidRDefault="00120F8A" w:rsidP="00842BA1">
            <w:pPr>
              <w:tabs>
                <w:tab w:val="left" w:pos="720"/>
                <w:tab w:val="left" w:pos="900"/>
              </w:tabs>
            </w:pPr>
          </w:p>
        </w:tc>
      </w:tr>
      <w:tr w:rsidR="00B838FA" w:rsidTr="00120F8A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FA" w:rsidRDefault="00B838FA" w:rsidP="00120F8A">
            <w:pPr>
              <w:tabs>
                <w:tab w:val="left" w:pos="720"/>
                <w:tab w:val="left" w:pos="900"/>
              </w:tabs>
            </w:pPr>
            <w:r>
              <w:rPr>
                <w:b/>
                <w:sz w:val="22"/>
                <w:szCs w:val="22"/>
              </w:rPr>
              <w:t>Иные направления профессионального развития</w:t>
            </w:r>
          </w:p>
        </w:tc>
      </w:tr>
      <w:tr w:rsidR="008F4217" w:rsidTr="00120F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311" w:type="pct"/>
            <w:gridSpan w:val="3"/>
            <w:vAlign w:val="center"/>
          </w:tcPr>
          <w:p w:rsidR="008F4217" w:rsidRDefault="008F4217" w:rsidP="00842BA1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918" w:type="pct"/>
            <w:gridSpan w:val="3"/>
            <w:vAlign w:val="center"/>
          </w:tcPr>
          <w:p w:rsidR="008F4217" w:rsidRDefault="008F4217" w:rsidP="00842BA1">
            <w:pPr>
              <w:ind w:right="44"/>
              <w:jc w:val="both"/>
            </w:pPr>
            <w:r>
              <w:rPr>
                <w:sz w:val="22"/>
                <w:szCs w:val="22"/>
              </w:rPr>
              <w:t>…</w:t>
            </w:r>
            <w:r>
              <w:rPr>
                <w:rStyle w:val="a5"/>
                <w:sz w:val="22"/>
                <w:szCs w:val="22"/>
              </w:rPr>
              <w:footnoteReference w:id="4"/>
            </w:r>
          </w:p>
        </w:tc>
        <w:tc>
          <w:tcPr>
            <w:tcW w:w="1499" w:type="pct"/>
            <w:gridSpan w:val="2"/>
            <w:vAlign w:val="center"/>
          </w:tcPr>
          <w:p w:rsidR="008F4217" w:rsidRDefault="008F4217" w:rsidP="00842BA1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272" w:type="pct"/>
            <w:vAlign w:val="center"/>
          </w:tcPr>
          <w:p w:rsidR="008F4217" w:rsidRDefault="008F4217" w:rsidP="00842BA1">
            <w:pPr>
              <w:tabs>
                <w:tab w:val="left" w:pos="720"/>
                <w:tab w:val="left" w:pos="900"/>
              </w:tabs>
            </w:pPr>
          </w:p>
        </w:tc>
      </w:tr>
      <w:tr w:rsidR="00B838FA" w:rsidTr="008F4217">
        <w:trPr>
          <w:trHeight w:val="397"/>
        </w:trPr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FA" w:rsidRDefault="00B838FA">
            <w:pPr>
              <w:tabs>
                <w:tab w:val="left" w:pos="720"/>
                <w:tab w:val="left" w:pos="900"/>
              </w:tabs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FA" w:rsidRDefault="00B838FA">
            <w:pPr>
              <w:ind w:right="44"/>
              <w:jc w:val="both"/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FA" w:rsidRDefault="00B838FA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FA" w:rsidRDefault="00B838FA">
            <w:pPr>
              <w:tabs>
                <w:tab w:val="left" w:pos="720"/>
                <w:tab w:val="left" w:pos="900"/>
              </w:tabs>
            </w:pPr>
          </w:p>
        </w:tc>
      </w:tr>
      <w:tr w:rsidR="00B838FA" w:rsidTr="00120F8A">
        <w:trPr>
          <w:trHeight w:val="397"/>
        </w:trPr>
        <w:tc>
          <w:tcPr>
            <w:tcW w:w="2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FA" w:rsidRDefault="00B838FA">
            <w:pPr>
              <w:ind w:right="44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Всего:</w:t>
            </w: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FA" w:rsidRDefault="00B838FA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8FA" w:rsidRDefault="00B838FA" w:rsidP="00C22807">
            <w:pPr>
              <w:tabs>
                <w:tab w:val="left" w:pos="720"/>
                <w:tab w:val="left" w:pos="900"/>
              </w:tabs>
            </w:pPr>
          </w:p>
        </w:tc>
      </w:tr>
    </w:tbl>
    <w:p w:rsidR="00095577" w:rsidRDefault="00095577" w:rsidP="00095577">
      <w:pPr>
        <w:tabs>
          <w:tab w:val="left" w:pos="720"/>
          <w:tab w:val="left" w:pos="900"/>
        </w:tabs>
        <w:jc w:val="both"/>
      </w:pPr>
    </w:p>
    <w:p w:rsidR="00095577" w:rsidRDefault="00095577" w:rsidP="00095577">
      <w:pPr>
        <w:tabs>
          <w:tab w:val="left" w:pos="720"/>
          <w:tab w:val="left" w:pos="900"/>
        </w:tabs>
        <w:spacing w:after="120"/>
        <w:ind w:firstLine="709"/>
        <w:jc w:val="both"/>
      </w:pPr>
      <w:r>
        <w:t>3.5. О дополнительных профессиональных программах</w:t>
      </w:r>
    </w:p>
    <w:p w:rsidR="00095577" w:rsidRDefault="00095577" w:rsidP="00095577">
      <w:pPr>
        <w:tabs>
          <w:tab w:val="left" w:pos="0"/>
          <w:tab w:val="left" w:pos="900"/>
        </w:tabs>
        <w:spacing w:line="276" w:lineRule="auto"/>
        <w:ind w:firstLine="709"/>
        <w:jc w:val="both"/>
      </w:pPr>
      <w:r>
        <w:t xml:space="preserve">3.5.1. Обучение служащих субъекта Российской Федерации в рамках </w:t>
      </w:r>
      <w:r>
        <w:rPr>
          <w:b/>
        </w:rPr>
        <w:t>государственного заказа</w:t>
      </w:r>
      <w:r>
        <w:t xml:space="preserve"> на 20</w:t>
      </w:r>
      <w:r w:rsidR="008D30A0">
        <w:t>2</w:t>
      </w:r>
      <w:r w:rsidR="008F4217">
        <w:t>3</w:t>
      </w:r>
      <w:r>
        <w:t> год преимущественно осуществлялось по программам:</w:t>
      </w:r>
    </w:p>
    <w:p w:rsidR="00095577" w:rsidRDefault="00095577" w:rsidP="00095577">
      <w:pPr>
        <w:tabs>
          <w:tab w:val="left" w:pos="0"/>
          <w:tab w:val="left" w:pos="900"/>
        </w:tabs>
        <w:spacing w:line="276" w:lineRule="auto"/>
        <w:ind w:firstLine="709"/>
        <w:jc w:val="both"/>
      </w:pPr>
      <w:r>
        <w:t>- профессиональной переподготовки объемом _________ часов;</w:t>
      </w:r>
    </w:p>
    <w:p w:rsidR="00095577" w:rsidRDefault="00095577" w:rsidP="00095577">
      <w:pPr>
        <w:tabs>
          <w:tab w:val="left" w:pos="0"/>
          <w:tab w:val="left" w:pos="900"/>
        </w:tabs>
        <w:spacing w:line="276" w:lineRule="auto"/>
        <w:ind w:firstLine="709"/>
        <w:jc w:val="both"/>
      </w:pPr>
      <w:r>
        <w:t>- повышения квалификации объемом _________ часов.</w:t>
      </w:r>
    </w:p>
    <w:p w:rsidR="00095577" w:rsidRDefault="00095577" w:rsidP="00095577">
      <w:pPr>
        <w:tabs>
          <w:tab w:val="left" w:pos="0"/>
          <w:tab w:val="left" w:pos="900"/>
        </w:tabs>
        <w:spacing w:before="120" w:line="276" w:lineRule="auto"/>
        <w:ind w:firstLine="709"/>
        <w:jc w:val="both"/>
      </w:pPr>
      <w:r>
        <w:t xml:space="preserve">3.5.2. Обучение служащих субъекта Российской Федерации в рамках </w:t>
      </w:r>
      <w:r>
        <w:rPr>
          <w:b/>
        </w:rPr>
        <w:t>государственного задания</w:t>
      </w:r>
      <w:r>
        <w:t xml:space="preserve"> в 20</w:t>
      </w:r>
      <w:r w:rsidR="008D30A0">
        <w:t>2</w:t>
      </w:r>
      <w:r w:rsidR="008F4217">
        <w:t>3</w:t>
      </w:r>
      <w:r>
        <w:t> году преимущественно осуществлялось по программам:</w:t>
      </w:r>
    </w:p>
    <w:p w:rsidR="00095577" w:rsidRDefault="00095577" w:rsidP="00095577">
      <w:pPr>
        <w:tabs>
          <w:tab w:val="left" w:pos="0"/>
          <w:tab w:val="left" w:pos="900"/>
        </w:tabs>
        <w:spacing w:line="276" w:lineRule="auto"/>
        <w:ind w:firstLine="709"/>
        <w:jc w:val="both"/>
      </w:pPr>
      <w:r>
        <w:t>- профессиональной переподготовки объемом _________ часов;</w:t>
      </w:r>
    </w:p>
    <w:p w:rsidR="00095577" w:rsidRDefault="00095577" w:rsidP="00095577">
      <w:pPr>
        <w:tabs>
          <w:tab w:val="left" w:pos="0"/>
          <w:tab w:val="left" w:pos="900"/>
        </w:tabs>
        <w:spacing w:line="276" w:lineRule="auto"/>
        <w:ind w:firstLine="709"/>
        <w:jc w:val="both"/>
      </w:pPr>
      <w:r>
        <w:t xml:space="preserve">- повышения квалификации объемом </w:t>
      </w:r>
      <w:r w:rsidR="00F674A2">
        <w:rPr>
          <w:u w:val="single"/>
        </w:rPr>
        <w:t xml:space="preserve">        </w:t>
      </w:r>
      <w:r>
        <w:t xml:space="preserve"> час</w:t>
      </w:r>
      <w:r w:rsidR="00F674A2">
        <w:t>ов</w:t>
      </w:r>
      <w:r>
        <w:t>.</w:t>
      </w:r>
    </w:p>
    <w:p w:rsidR="00095577" w:rsidRDefault="00095577" w:rsidP="00095577">
      <w:pPr>
        <w:tabs>
          <w:tab w:val="left" w:pos="0"/>
          <w:tab w:val="left" w:pos="900"/>
        </w:tabs>
        <w:spacing w:before="120" w:line="276" w:lineRule="auto"/>
        <w:ind w:firstLine="709"/>
        <w:jc w:val="both"/>
      </w:pPr>
      <w:r>
        <w:t xml:space="preserve">3.5.3. Обучение служащих субъекта Российской Федерации </w:t>
      </w:r>
      <w:r>
        <w:rPr>
          <w:b/>
        </w:rPr>
        <w:t>за счет средств государственных органов субъекта Российской Федерации</w:t>
      </w:r>
      <w:r>
        <w:t xml:space="preserve"> в 20</w:t>
      </w:r>
      <w:r w:rsidR="008D30A0">
        <w:t>2</w:t>
      </w:r>
      <w:r w:rsidR="008F4217">
        <w:t>3</w:t>
      </w:r>
      <w:r>
        <w:t> году преимущественно осуществлялось по программам:</w:t>
      </w:r>
    </w:p>
    <w:p w:rsidR="00095577" w:rsidRDefault="00095577" w:rsidP="00095577">
      <w:pPr>
        <w:tabs>
          <w:tab w:val="left" w:pos="0"/>
          <w:tab w:val="left" w:pos="900"/>
        </w:tabs>
        <w:spacing w:line="276" w:lineRule="auto"/>
        <w:ind w:firstLine="709"/>
        <w:jc w:val="both"/>
      </w:pPr>
      <w:r>
        <w:t xml:space="preserve">- профессиональной переподготовки объемом </w:t>
      </w:r>
      <w:r w:rsidR="00F674A2">
        <w:rPr>
          <w:u w:val="single"/>
        </w:rPr>
        <w:t xml:space="preserve">       </w:t>
      </w:r>
      <w:r>
        <w:t xml:space="preserve"> час</w:t>
      </w:r>
      <w:r w:rsidR="00F674A2">
        <w:t>а</w:t>
      </w:r>
      <w:r>
        <w:t>;</w:t>
      </w:r>
    </w:p>
    <w:p w:rsidR="00095577" w:rsidRDefault="00095577" w:rsidP="00095577">
      <w:pPr>
        <w:tabs>
          <w:tab w:val="left" w:pos="0"/>
          <w:tab w:val="left" w:pos="900"/>
        </w:tabs>
        <w:spacing w:line="276" w:lineRule="auto"/>
        <w:ind w:firstLine="709"/>
        <w:jc w:val="both"/>
      </w:pPr>
      <w:r>
        <w:t xml:space="preserve">- повышения квалификации объемом </w:t>
      </w:r>
      <w:r w:rsidR="008D30A0">
        <w:rPr>
          <w:u w:val="single"/>
        </w:rPr>
        <w:t xml:space="preserve">     40     </w:t>
      </w:r>
      <w:r>
        <w:t xml:space="preserve"> часов.</w:t>
      </w:r>
    </w:p>
    <w:p w:rsidR="00095577" w:rsidRDefault="00095577" w:rsidP="00095577">
      <w:pPr>
        <w:tabs>
          <w:tab w:val="left" w:pos="720"/>
          <w:tab w:val="left" w:pos="900"/>
        </w:tabs>
        <w:spacing w:before="120"/>
        <w:ind w:firstLine="709"/>
        <w:jc w:val="both"/>
      </w:pPr>
      <w:r>
        <w:t>3.6. Об образовательных организациях и иных организациях, осуществлявших в 20</w:t>
      </w:r>
      <w:r w:rsidR="008D30A0">
        <w:t>2</w:t>
      </w:r>
      <w:r w:rsidR="008F4217">
        <w:t>3</w:t>
      </w:r>
      <w:r>
        <w:t xml:space="preserve"> году </w:t>
      </w:r>
      <w:r>
        <w:rPr>
          <w:b/>
        </w:rPr>
        <w:t>обучение</w:t>
      </w:r>
      <w:r>
        <w:t xml:space="preserve"> служащих субъекта Российской Федерации в рамках государственного </w:t>
      </w:r>
      <w:r>
        <w:lastRenderedPageBreak/>
        <w:t>заказа, государственного задания и за счет средств государственных органов субъекта Российской Федерации</w:t>
      </w:r>
    </w:p>
    <w:p w:rsidR="00095577" w:rsidRDefault="00AF0098" w:rsidP="00095577">
      <w:pPr>
        <w:tabs>
          <w:tab w:val="left" w:pos="720"/>
          <w:tab w:val="left" w:pos="900"/>
        </w:tabs>
        <w:spacing w:before="120" w:after="120"/>
        <w:ind w:firstLine="709"/>
        <w:jc w:val="both"/>
      </w:pPr>
      <w:r>
        <w:t>3.6.1.</w:t>
      </w:r>
      <w:r w:rsidR="00095577">
        <w:t xml:space="preserve"> информация об организационно-правовой форме организаций, осуществляющих образовательную деятельность</w:t>
      </w:r>
    </w:p>
    <w:p w:rsidR="00095577" w:rsidRDefault="00095577" w:rsidP="00095577">
      <w:pPr>
        <w:tabs>
          <w:tab w:val="left" w:pos="720"/>
          <w:tab w:val="left" w:pos="900"/>
        </w:tabs>
        <w:spacing w:before="120"/>
        <w:ind w:firstLine="709"/>
        <w:jc w:val="both"/>
      </w:pPr>
      <w:r>
        <w:t>Обучение служащих субъекта Российской Федерации в 20</w:t>
      </w:r>
      <w:r w:rsidR="008D30A0">
        <w:t>2</w:t>
      </w:r>
      <w:r w:rsidR="008F4217">
        <w:t>3</w:t>
      </w:r>
      <w:r>
        <w:t xml:space="preserve"> году осуществлялось </w:t>
      </w:r>
      <w:r w:rsidRPr="00AF0098">
        <w:t>преимущественно</w:t>
      </w:r>
      <w:r>
        <w:t>:</w:t>
      </w:r>
    </w:p>
    <w:p w:rsidR="00095577" w:rsidRDefault="00095577" w:rsidP="00095577">
      <w:pPr>
        <w:tabs>
          <w:tab w:val="left" w:pos="720"/>
          <w:tab w:val="left" w:pos="900"/>
        </w:tabs>
        <w:jc w:val="both"/>
        <w:rPr>
          <w:color w:val="000000"/>
        </w:rPr>
      </w:pPr>
      <w:r>
        <w:rPr>
          <w:b/>
          <w:i/>
          <w:color w:val="000000"/>
        </w:rPr>
        <w:t xml:space="preserve">(отметьте соответствующую позицию </w:t>
      </w:r>
      <w:r>
        <w:rPr>
          <w:b/>
          <w:i/>
          <w:color w:val="000000"/>
        </w:rPr>
        <w:sym w:font="Wingdings" w:char="00FC"/>
      </w:r>
      <w:r>
        <w:rPr>
          <w:b/>
          <w:i/>
          <w:color w:val="000000"/>
        </w:rPr>
        <w:t>)</w:t>
      </w:r>
    </w:p>
    <w:p w:rsidR="00095577" w:rsidRDefault="00F674A2" w:rsidP="00095577">
      <w:pPr>
        <w:tabs>
          <w:tab w:val="left" w:pos="720"/>
        </w:tabs>
        <w:spacing w:line="276" w:lineRule="auto"/>
        <w:ind w:left="709"/>
        <w:jc w:val="both"/>
        <w:rPr>
          <w:color w:val="000000"/>
        </w:rPr>
      </w:pPr>
      <w:r>
        <w:rPr>
          <w:b/>
          <w:color w:val="000000"/>
        </w:rPr>
        <w:sym w:font="Symbol" w:char="00D6"/>
      </w:r>
      <w:r w:rsidR="00095577">
        <w:rPr>
          <w:color w:val="000000"/>
        </w:rPr>
        <w:t xml:space="preserve"> в федеральных государственных образовательных организациях</w:t>
      </w:r>
    </w:p>
    <w:p w:rsidR="00095577" w:rsidRDefault="00F674A2" w:rsidP="00095577">
      <w:pPr>
        <w:tabs>
          <w:tab w:val="left" w:pos="720"/>
        </w:tabs>
        <w:spacing w:line="276" w:lineRule="auto"/>
        <w:ind w:left="709"/>
        <w:jc w:val="both"/>
        <w:rPr>
          <w:color w:val="000000"/>
        </w:rPr>
      </w:pPr>
      <w:r>
        <w:rPr>
          <w:b/>
          <w:color w:val="000000"/>
        </w:rPr>
        <w:sym w:font="Symbol" w:char="00D6"/>
      </w:r>
      <w:r w:rsidR="00095577">
        <w:rPr>
          <w:color w:val="000000"/>
        </w:rPr>
        <w:t> в государственных образовательных организациях субъектов Российской Федерации</w:t>
      </w:r>
    </w:p>
    <w:p w:rsidR="00095577" w:rsidRDefault="00095577" w:rsidP="00095577">
      <w:pPr>
        <w:tabs>
          <w:tab w:val="left" w:pos="720"/>
        </w:tabs>
        <w:spacing w:line="276" w:lineRule="auto"/>
        <w:ind w:left="709"/>
        <w:jc w:val="both"/>
        <w:rPr>
          <w:color w:val="000000"/>
        </w:rPr>
      </w:pPr>
      <w:r>
        <w:rPr>
          <w:b/>
          <w:color w:val="000000"/>
        </w:rPr>
        <w:sym w:font="Symbol" w:char="00F0"/>
      </w:r>
      <w:r>
        <w:rPr>
          <w:color w:val="000000"/>
        </w:rPr>
        <w:t xml:space="preserve"> в муниципальных образовательных организациях</w:t>
      </w:r>
    </w:p>
    <w:p w:rsidR="00095577" w:rsidRDefault="00AF0098" w:rsidP="00095577">
      <w:pPr>
        <w:tabs>
          <w:tab w:val="left" w:pos="720"/>
        </w:tabs>
        <w:spacing w:line="276" w:lineRule="auto"/>
        <w:ind w:left="709"/>
        <w:jc w:val="both"/>
        <w:rPr>
          <w:color w:val="000000"/>
        </w:rPr>
      </w:pPr>
      <w:r>
        <w:rPr>
          <w:b/>
          <w:color w:val="000000"/>
        </w:rPr>
        <w:sym w:font="Symbol" w:char="00D6"/>
      </w:r>
      <w:r w:rsidR="00095577">
        <w:rPr>
          <w:color w:val="000000"/>
        </w:rPr>
        <w:t xml:space="preserve"> в частных образовательных организациях</w:t>
      </w:r>
    </w:p>
    <w:p w:rsidR="00095577" w:rsidRDefault="00F674A2" w:rsidP="00095577">
      <w:pPr>
        <w:tabs>
          <w:tab w:val="left" w:pos="720"/>
        </w:tabs>
        <w:spacing w:line="276" w:lineRule="auto"/>
        <w:ind w:left="709"/>
        <w:jc w:val="both"/>
        <w:rPr>
          <w:color w:val="000000"/>
        </w:rPr>
      </w:pPr>
      <w:r>
        <w:rPr>
          <w:b/>
          <w:color w:val="000000"/>
        </w:rPr>
        <w:sym w:font="Symbol" w:char="00D6"/>
      </w:r>
      <w:r w:rsidR="00095577">
        <w:rPr>
          <w:color w:val="000000"/>
        </w:rPr>
        <w:t xml:space="preserve"> в организациях, осуществляющих обучение</w:t>
      </w:r>
    </w:p>
    <w:p w:rsidR="00095577" w:rsidRDefault="00AF0098" w:rsidP="00095577">
      <w:pPr>
        <w:tabs>
          <w:tab w:val="left" w:pos="720"/>
          <w:tab w:val="left" w:pos="900"/>
        </w:tabs>
        <w:spacing w:before="120" w:after="120"/>
        <w:ind w:firstLine="709"/>
        <w:jc w:val="both"/>
      </w:pPr>
      <w:r>
        <w:t>3.6.2.</w:t>
      </w:r>
      <w:r w:rsidR="00095577">
        <w:t xml:space="preserve"> информация о территориальном расположении организаций, осуществляющих образовательную деятельность</w:t>
      </w:r>
    </w:p>
    <w:p w:rsidR="00095577" w:rsidRDefault="00095577" w:rsidP="00095577">
      <w:pPr>
        <w:tabs>
          <w:tab w:val="left" w:pos="720"/>
          <w:tab w:val="left" w:pos="900"/>
        </w:tabs>
        <w:spacing w:before="120"/>
        <w:ind w:firstLine="709"/>
        <w:jc w:val="both"/>
      </w:pPr>
      <w:r>
        <w:t>Обучение служащих субъекта Российской Федерации в 20</w:t>
      </w:r>
      <w:r w:rsidR="00F674A2">
        <w:t>2</w:t>
      </w:r>
      <w:r w:rsidR="008F4217">
        <w:t>3</w:t>
      </w:r>
      <w:r>
        <w:t xml:space="preserve"> году осуществлялось </w:t>
      </w:r>
      <w:r w:rsidRPr="00AF0098">
        <w:t>преимущественно</w:t>
      </w:r>
      <w:r>
        <w:t xml:space="preserve"> в организациях, осуществляющих образовательную деятельность, расположенных:</w:t>
      </w:r>
    </w:p>
    <w:p w:rsidR="00095577" w:rsidRDefault="00095577" w:rsidP="00095577">
      <w:pPr>
        <w:tabs>
          <w:tab w:val="left" w:pos="720"/>
          <w:tab w:val="left" w:pos="900"/>
        </w:tabs>
        <w:jc w:val="both"/>
        <w:rPr>
          <w:color w:val="000000"/>
        </w:rPr>
      </w:pPr>
      <w:r>
        <w:rPr>
          <w:b/>
          <w:i/>
          <w:color w:val="000000"/>
        </w:rPr>
        <w:t xml:space="preserve">(отметьте соответствующую позицию </w:t>
      </w:r>
      <w:r>
        <w:rPr>
          <w:b/>
          <w:i/>
          <w:color w:val="000000"/>
        </w:rPr>
        <w:sym w:font="Wingdings" w:char="00FC"/>
      </w:r>
      <w:r>
        <w:rPr>
          <w:b/>
          <w:i/>
          <w:color w:val="000000"/>
        </w:rPr>
        <w:t>)</w:t>
      </w:r>
    </w:p>
    <w:p w:rsidR="00095577" w:rsidRPr="005C0275" w:rsidRDefault="005C0275" w:rsidP="00095577">
      <w:pPr>
        <w:tabs>
          <w:tab w:val="left" w:pos="720"/>
          <w:tab w:val="left" w:pos="900"/>
        </w:tabs>
        <w:ind w:firstLine="709"/>
        <w:rPr>
          <w:color w:val="000000"/>
          <w:u w:val="single"/>
        </w:rPr>
      </w:pPr>
      <w:r>
        <w:rPr>
          <w:b/>
          <w:color w:val="000000"/>
        </w:rPr>
        <w:sym w:font="Symbol" w:char="00D6"/>
      </w:r>
      <w:r w:rsidR="00095577">
        <w:rPr>
          <w:color w:val="000000"/>
        </w:rPr>
        <w:t xml:space="preserve"> в </w:t>
      </w:r>
      <w:r>
        <w:rPr>
          <w:color w:val="000000"/>
          <w:u w:val="single"/>
        </w:rPr>
        <w:t xml:space="preserve">   </w:t>
      </w:r>
      <w:proofErr w:type="gramStart"/>
      <w:r>
        <w:rPr>
          <w:color w:val="000000"/>
          <w:u w:val="single"/>
        </w:rPr>
        <w:t>г</w:t>
      </w:r>
      <w:proofErr w:type="gramEnd"/>
      <w:r>
        <w:rPr>
          <w:color w:val="000000"/>
          <w:u w:val="single"/>
        </w:rPr>
        <w:t>. Новосибирск</w:t>
      </w:r>
      <w:r>
        <w:rPr>
          <w:color w:val="000000"/>
          <w:u w:val="single"/>
        </w:rPr>
        <w:tab/>
      </w:r>
    </w:p>
    <w:p w:rsidR="00095577" w:rsidRDefault="00F674A2" w:rsidP="00095577">
      <w:pPr>
        <w:tabs>
          <w:tab w:val="left" w:pos="720"/>
        </w:tabs>
        <w:spacing w:line="276" w:lineRule="auto"/>
        <w:ind w:left="709"/>
        <w:jc w:val="both"/>
        <w:rPr>
          <w:color w:val="000000"/>
        </w:rPr>
      </w:pPr>
      <w:r>
        <w:rPr>
          <w:b/>
          <w:color w:val="000000"/>
        </w:rPr>
        <w:sym w:font="Symbol" w:char="00D6"/>
      </w:r>
      <w:r w:rsidR="00095577">
        <w:rPr>
          <w:color w:val="000000"/>
        </w:rPr>
        <w:t xml:space="preserve"> в </w:t>
      </w:r>
      <w:proofErr w:type="gramStart"/>
      <w:r w:rsidR="00095577">
        <w:rPr>
          <w:color w:val="000000"/>
        </w:rPr>
        <w:t>г</w:t>
      </w:r>
      <w:proofErr w:type="gramEnd"/>
      <w:r w:rsidR="00095577">
        <w:rPr>
          <w:color w:val="000000"/>
        </w:rPr>
        <w:t>. Москве и в г. Санкт-Петербурге</w:t>
      </w:r>
    </w:p>
    <w:p w:rsidR="00095577" w:rsidRDefault="00F674A2" w:rsidP="00095577">
      <w:pPr>
        <w:tabs>
          <w:tab w:val="left" w:pos="720"/>
        </w:tabs>
        <w:spacing w:line="276" w:lineRule="auto"/>
        <w:ind w:left="709"/>
        <w:jc w:val="both"/>
        <w:rPr>
          <w:color w:val="000000"/>
        </w:rPr>
      </w:pPr>
      <w:r>
        <w:rPr>
          <w:b/>
          <w:color w:val="000000"/>
        </w:rPr>
        <w:sym w:font="Symbol" w:char="00D6"/>
      </w:r>
      <w:r w:rsidR="00095577">
        <w:rPr>
          <w:color w:val="000000"/>
        </w:rPr>
        <w:t> в иных субъектах Российской Федерации</w:t>
      </w:r>
    </w:p>
    <w:p w:rsidR="00095577" w:rsidRDefault="00AF0098" w:rsidP="00095577">
      <w:pPr>
        <w:tabs>
          <w:tab w:val="left" w:pos="720"/>
          <w:tab w:val="left" w:pos="900"/>
        </w:tabs>
        <w:spacing w:before="120" w:after="120"/>
        <w:ind w:firstLine="709"/>
        <w:jc w:val="both"/>
      </w:pPr>
      <w:r>
        <w:t>3.6.3</w:t>
      </w:r>
      <w:r w:rsidR="00095577">
        <w:t xml:space="preserve"> информация об образовательных организациях и иных организациях, осуществляющих обучение, в отношении которых государственные органы субъекта Российской Федерации осуществляют функции и полномочия учредителя</w:t>
      </w:r>
    </w:p>
    <w:p w:rsidR="00095577" w:rsidRDefault="00095577" w:rsidP="00095577">
      <w:pPr>
        <w:tabs>
          <w:tab w:val="left" w:pos="720"/>
          <w:tab w:val="left" w:pos="900"/>
        </w:tabs>
        <w:spacing w:before="120" w:after="12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Наименования образовательных организаций и иных организаций, осуществляющих обучение, которым </w:t>
      </w:r>
      <w:r>
        <w:t>государственные органы субъекта Российской Федерации</w:t>
      </w:r>
      <w:r>
        <w:rPr>
          <w:color w:val="000000"/>
          <w:sz w:val="22"/>
          <w:szCs w:val="22"/>
        </w:rPr>
        <w:t xml:space="preserve"> в 20</w:t>
      </w:r>
      <w:r w:rsidR="005C0275">
        <w:rPr>
          <w:color w:val="000000"/>
          <w:sz w:val="22"/>
          <w:szCs w:val="22"/>
        </w:rPr>
        <w:t>2</w:t>
      </w:r>
      <w:r w:rsidR="008F4217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году устанавливали </w:t>
      </w:r>
      <w:r>
        <w:rPr>
          <w:b/>
          <w:color w:val="000000"/>
          <w:sz w:val="22"/>
          <w:szCs w:val="22"/>
        </w:rPr>
        <w:t>государственное задание</w:t>
      </w:r>
      <w:r>
        <w:rPr>
          <w:color w:val="000000"/>
          <w:sz w:val="22"/>
          <w:szCs w:val="22"/>
        </w:rPr>
        <w:t>:</w:t>
      </w:r>
    </w:p>
    <w:p w:rsidR="00095577" w:rsidRDefault="00095577" w:rsidP="00095577">
      <w:pPr>
        <w:tabs>
          <w:tab w:val="left" w:pos="720"/>
          <w:tab w:val="left" w:pos="900"/>
        </w:tabs>
        <w:spacing w:before="120" w:after="12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на оказание государственных услуг по реализации дополнительных профессиональных программ - программ повышения квалификации, программ профессиональной переподготовки:</w:t>
      </w:r>
    </w:p>
    <w:p w:rsidR="00095577" w:rsidRDefault="00095577" w:rsidP="00095577">
      <w:pPr>
        <w:tabs>
          <w:tab w:val="left" w:pos="720"/>
          <w:tab w:val="left" w:pos="900"/>
        </w:tabs>
        <w:spacing w:before="120" w:after="12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на организацию иных мероприятий по профессиональному развитию:</w:t>
      </w:r>
    </w:p>
    <w:p w:rsidR="00095577" w:rsidRDefault="00095577" w:rsidP="00095577">
      <w:pPr>
        <w:tabs>
          <w:tab w:val="left" w:pos="720"/>
          <w:tab w:val="left" w:pos="900"/>
        </w:tabs>
        <w:spacing w:line="360" w:lineRule="auto"/>
        <w:jc w:val="both"/>
      </w:pPr>
      <w:r>
        <w:t>________________________________________________________________________________</w:t>
      </w:r>
    </w:p>
    <w:p w:rsidR="00095577" w:rsidRDefault="00095577" w:rsidP="00095577">
      <w:pPr>
        <w:tabs>
          <w:tab w:val="left" w:pos="720"/>
          <w:tab w:val="left" w:pos="900"/>
        </w:tabs>
        <w:spacing w:line="360" w:lineRule="auto"/>
        <w:jc w:val="both"/>
      </w:pPr>
      <w:r>
        <w:t>________________________________________________________________________________</w:t>
      </w:r>
    </w:p>
    <w:p w:rsidR="00095577" w:rsidRDefault="00095577" w:rsidP="00095577">
      <w:pPr>
        <w:tabs>
          <w:tab w:val="left" w:pos="720"/>
          <w:tab w:val="left" w:pos="900"/>
        </w:tabs>
        <w:spacing w:line="360" w:lineRule="auto"/>
        <w:jc w:val="both"/>
      </w:pPr>
      <w:r>
        <w:t>________________________________________________________________________________</w:t>
      </w:r>
    </w:p>
    <w:p w:rsidR="00095577" w:rsidRDefault="00095577" w:rsidP="00095577">
      <w:pPr>
        <w:tabs>
          <w:tab w:val="left" w:pos="720"/>
          <w:tab w:val="left" w:pos="900"/>
        </w:tabs>
        <w:spacing w:line="360" w:lineRule="auto"/>
        <w:jc w:val="both"/>
      </w:pPr>
      <w:r>
        <w:t>________________________________________________________________________________</w:t>
      </w:r>
    </w:p>
    <w:p w:rsidR="00095577" w:rsidRDefault="00095577" w:rsidP="00095577">
      <w:pPr>
        <w:tabs>
          <w:tab w:val="left" w:pos="720"/>
          <w:tab w:val="left" w:pos="900"/>
        </w:tabs>
        <w:spacing w:after="120"/>
        <w:ind w:firstLine="709"/>
        <w:jc w:val="both"/>
      </w:pPr>
      <w:r>
        <w:t xml:space="preserve">3.7. О категориях и группах должностей служащих субъекта Российской Федерации, прошедших </w:t>
      </w:r>
      <w:r w:rsidRPr="00AF0098">
        <w:t>обучение</w:t>
      </w:r>
      <w:r>
        <w:t xml:space="preserve"> в 20</w:t>
      </w:r>
      <w:r w:rsidR="005C0275">
        <w:t>2</w:t>
      </w:r>
      <w:r w:rsidR="008F4217">
        <w:t>3</w:t>
      </w:r>
      <w:r>
        <w:t xml:space="preserve"> году 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1"/>
        <w:gridCol w:w="2066"/>
        <w:gridCol w:w="1905"/>
        <w:gridCol w:w="1905"/>
        <w:gridCol w:w="1906"/>
      </w:tblGrid>
      <w:tr w:rsidR="00095577" w:rsidTr="00095577">
        <w:trPr>
          <w:trHeight w:val="397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  <w:r>
              <w:t>Категории должностей государственной гражданской службы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  <w:r>
              <w:t>Группы должностей государственной гражданской службы</w:t>
            </w:r>
          </w:p>
        </w:tc>
        <w:tc>
          <w:tcPr>
            <w:tcW w:w="5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7" w:rsidRDefault="00095577">
            <w:pPr>
              <w:tabs>
                <w:tab w:val="left" w:pos="720"/>
                <w:tab w:val="left" w:pos="900"/>
              </w:tabs>
            </w:pPr>
            <w:r>
              <w:t>Количество служащих субъекта Российской Федерации, прошедших обучение в 20</w:t>
            </w:r>
            <w:r w:rsidR="000F4777">
              <w:t>20</w:t>
            </w:r>
            <w:r>
              <w:t xml:space="preserve"> году</w:t>
            </w:r>
          </w:p>
          <w:p w:rsidR="00095577" w:rsidRDefault="00095577">
            <w:pPr>
              <w:tabs>
                <w:tab w:val="left" w:pos="720"/>
                <w:tab w:val="left" w:pos="900"/>
              </w:tabs>
              <w:rPr>
                <w:sz w:val="16"/>
                <w:szCs w:val="16"/>
              </w:rPr>
            </w:pPr>
          </w:p>
          <w:p w:rsidR="00095577" w:rsidRDefault="00095577">
            <w:pPr>
              <w:tabs>
                <w:tab w:val="left" w:pos="720"/>
                <w:tab w:val="left" w:pos="900"/>
              </w:tabs>
              <w:jc w:val="right"/>
            </w:pPr>
            <w:r>
              <w:rPr>
                <w:sz w:val="20"/>
                <w:szCs w:val="20"/>
              </w:rPr>
              <w:t>чел.</w:t>
            </w:r>
          </w:p>
        </w:tc>
      </w:tr>
      <w:tr w:rsidR="00095577" w:rsidTr="0009557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/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tabs>
                <w:tab w:val="left" w:pos="720"/>
                <w:tab w:val="left" w:pos="9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 государственного заказа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tabs>
                <w:tab w:val="left" w:pos="720"/>
                <w:tab w:val="left" w:pos="9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государственного задания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tabs>
                <w:tab w:val="left" w:pos="720"/>
                <w:tab w:val="left" w:pos="9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государственных органов субъекта Российской Федерации</w:t>
            </w:r>
          </w:p>
        </w:tc>
      </w:tr>
      <w:tr w:rsidR="007C146B" w:rsidTr="00095577">
        <w:trPr>
          <w:trHeight w:val="340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  <w:r>
              <w:t>Руководители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  <w:r>
              <w:t>Высшая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 w:rsidP="00CD604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544561">
            <w:pPr>
              <w:tabs>
                <w:tab w:val="left" w:pos="720"/>
                <w:tab w:val="left" w:pos="900"/>
              </w:tabs>
            </w:pPr>
            <w:r>
              <w:t>1</w:t>
            </w:r>
          </w:p>
        </w:tc>
      </w:tr>
      <w:tr w:rsidR="007C146B" w:rsidTr="000955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  <w:r>
              <w:t>Главная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 w:rsidP="00CD604D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E26D15">
            <w:pPr>
              <w:tabs>
                <w:tab w:val="left" w:pos="720"/>
                <w:tab w:val="left" w:pos="900"/>
              </w:tabs>
            </w:pPr>
            <w:r>
              <w:t>1</w:t>
            </w:r>
          </w:p>
        </w:tc>
      </w:tr>
      <w:tr w:rsidR="007C146B" w:rsidTr="000955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  <w:r>
              <w:t>Ведущая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</w:tr>
      <w:tr w:rsidR="007C146B" w:rsidTr="00095577">
        <w:trPr>
          <w:trHeight w:val="340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  <w:r>
              <w:t>Помощники (советники)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  <w:r>
              <w:t>Высшая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</w:tr>
      <w:tr w:rsidR="007C146B" w:rsidTr="000955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  <w:r>
              <w:t>Главная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</w:tr>
      <w:tr w:rsidR="007C146B" w:rsidTr="000955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  <w:r>
              <w:t>Ведущая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</w:tr>
      <w:tr w:rsidR="007C146B" w:rsidTr="00095577">
        <w:trPr>
          <w:trHeight w:val="340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  <w:r>
              <w:t>Специалисты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  <w:r>
              <w:t>Высшая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E26D15">
            <w:pPr>
              <w:tabs>
                <w:tab w:val="left" w:pos="720"/>
                <w:tab w:val="left" w:pos="900"/>
              </w:tabs>
            </w:pPr>
            <w:r>
              <w:t>4</w:t>
            </w:r>
          </w:p>
        </w:tc>
      </w:tr>
      <w:tr w:rsidR="007C146B" w:rsidTr="000955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  <w:r>
              <w:t>Главная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E26D15">
            <w:pPr>
              <w:tabs>
                <w:tab w:val="left" w:pos="720"/>
                <w:tab w:val="left" w:pos="900"/>
              </w:tabs>
            </w:pPr>
            <w:r>
              <w:t>2</w:t>
            </w:r>
          </w:p>
        </w:tc>
      </w:tr>
      <w:tr w:rsidR="007C146B" w:rsidTr="000955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  <w:r>
              <w:t>Ведущая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8F4217">
            <w:pPr>
              <w:tabs>
                <w:tab w:val="left" w:pos="720"/>
                <w:tab w:val="left" w:pos="900"/>
              </w:tabs>
            </w:pPr>
            <w:r>
              <w:t>2</w:t>
            </w:r>
          </w:p>
        </w:tc>
      </w:tr>
      <w:tr w:rsidR="007C146B" w:rsidTr="000955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  <w:r>
              <w:t>Старшая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E26D15" w:rsidP="00171F9F">
            <w:pPr>
              <w:tabs>
                <w:tab w:val="left" w:pos="720"/>
                <w:tab w:val="left" w:pos="900"/>
              </w:tabs>
            </w:pPr>
            <w:r>
              <w:t>8</w:t>
            </w:r>
          </w:p>
        </w:tc>
      </w:tr>
      <w:tr w:rsidR="007C146B" w:rsidTr="00095577">
        <w:trPr>
          <w:trHeight w:val="340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  <w:r>
              <w:t>Обеспечивающие специалисты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  <w:r>
              <w:t>Главная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</w:tr>
      <w:tr w:rsidR="007C146B" w:rsidTr="000955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  <w:r>
              <w:t>Ведущая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</w:tr>
      <w:tr w:rsidR="007C146B" w:rsidTr="000955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  <w:r>
              <w:t>Старшая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8F4217">
            <w:pPr>
              <w:tabs>
                <w:tab w:val="left" w:pos="720"/>
                <w:tab w:val="left" w:pos="900"/>
              </w:tabs>
            </w:pPr>
            <w:r>
              <w:t>1</w:t>
            </w:r>
          </w:p>
        </w:tc>
      </w:tr>
      <w:tr w:rsidR="007C146B" w:rsidTr="000955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  <w:r>
              <w:t>Младшая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</w:tr>
      <w:tr w:rsidR="007C146B" w:rsidTr="00095577">
        <w:trPr>
          <w:trHeight w:val="340"/>
        </w:trPr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7C146B">
            <w:pPr>
              <w:tabs>
                <w:tab w:val="left" w:pos="720"/>
                <w:tab w:val="left" w:pos="900"/>
              </w:tabs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6B" w:rsidRDefault="007C146B">
            <w:pPr>
              <w:tabs>
                <w:tab w:val="left" w:pos="720"/>
                <w:tab w:val="left" w:pos="900"/>
              </w:tabs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6B" w:rsidRDefault="00E26D15" w:rsidP="00171F9F">
            <w:pPr>
              <w:tabs>
                <w:tab w:val="left" w:pos="720"/>
                <w:tab w:val="left" w:pos="900"/>
              </w:tabs>
            </w:pPr>
            <w:r>
              <w:t>19</w:t>
            </w:r>
          </w:p>
        </w:tc>
      </w:tr>
    </w:tbl>
    <w:p w:rsidR="00095577" w:rsidRDefault="00095577" w:rsidP="00095577">
      <w:pPr>
        <w:tabs>
          <w:tab w:val="left" w:pos="720"/>
          <w:tab w:val="left" w:pos="900"/>
        </w:tabs>
        <w:jc w:val="both"/>
        <w:rPr>
          <w:color w:val="000000"/>
        </w:rPr>
      </w:pPr>
    </w:p>
    <w:p w:rsidR="00095577" w:rsidRDefault="00095577" w:rsidP="00095577">
      <w:pPr>
        <w:tabs>
          <w:tab w:val="left" w:pos="720"/>
        </w:tabs>
        <w:ind w:firstLine="709"/>
        <w:jc w:val="both"/>
      </w:pPr>
      <w:r>
        <w:t xml:space="preserve">4. О служащих субъекта Российской Федерации, назначенных на иные должности государственной гражданской службы в порядке должностного роста после прохождения </w:t>
      </w:r>
      <w:r w:rsidRPr="006F7D93">
        <w:t>обучения</w:t>
      </w:r>
      <w:r>
        <w:t xml:space="preserve"> в 20</w:t>
      </w:r>
      <w:r w:rsidR="005C0275">
        <w:t>2</w:t>
      </w:r>
      <w:r w:rsidR="00E26D15">
        <w:t>3</w:t>
      </w:r>
      <w:r>
        <w:t xml:space="preserve"> году:</w:t>
      </w:r>
    </w:p>
    <w:p w:rsidR="00095577" w:rsidRDefault="00095577" w:rsidP="00095577">
      <w:pPr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9"/>
        <w:gridCol w:w="3814"/>
        <w:gridCol w:w="3816"/>
      </w:tblGrid>
      <w:tr w:rsidR="00095577" w:rsidTr="000955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 w:rsidP="00E26D15">
            <w:r>
              <w:t>Количество служащих субъекта Российской Федерации, назначенных после получения</w:t>
            </w:r>
          </w:p>
          <w:p w:rsidR="00095577" w:rsidRDefault="00095577" w:rsidP="00E26D15">
            <w:pPr>
              <w:rPr>
                <w:sz w:val="20"/>
                <w:szCs w:val="20"/>
              </w:rPr>
            </w:pPr>
            <w:r>
              <w:t>в 20</w:t>
            </w:r>
            <w:r w:rsidR="000F4777">
              <w:t>2</w:t>
            </w:r>
            <w:r w:rsidR="00E26D15">
              <w:t>3</w:t>
            </w:r>
            <w:r>
              <w:t xml:space="preserve"> году дополнительного профессионального образования на должность государственной гражданской службы в порядке должностного роста:</w:t>
            </w:r>
          </w:p>
          <w:p w:rsidR="00095577" w:rsidRDefault="00E26D15" w:rsidP="00E26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(</w:t>
            </w:r>
            <w:r w:rsidR="00095577">
              <w:rPr>
                <w:sz w:val="20"/>
                <w:szCs w:val="20"/>
              </w:rPr>
              <w:t>чел.</w:t>
            </w:r>
            <w:r>
              <w:rPr>
                <w:sz w:val="20"/>
                <w:szCs w:val="20"/>
              </w:rPr>
              <w:t>)</w:t>
            </w:r>
          </w:p>
        </w:tc>
      </w:tr>
      <w:tr w:rsidR="00095577" w:rsidTr="00095577"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F13951">
            <w:r>
              <w:t>Всего</w:t>
            </w:r>
          </w:p>
        </w:tc>
        <w:tc>
          <w:tcPr>
            <w:tcW w:w="3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E26D15">
            <w:r>
              <w:t>в том числе:</w:t>
            </w:r>
          </w:p>
        </w:tc>
      </w:tr>
      <w:tr w:rsidR="00095577" w:rsidTr="000955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/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 w:rsidP="00E26D15">
            <w:r>
              <w:t>иной группы должностей государственной гражданской службы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 w:rsidP="00E26D15">
            <w:r>
              <w:t>иной категории должностей государственной гражданской службы</w:t>
            </w:r>
          </w:p>
        </w:tc>
      </w:tr>
      <w:tr w:rsidR="00095577" w:rsidTr="00095577">
        <w:trPr>
          <w:trHeight w:val="340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/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E26D15">
            <w:r>
              <w:t>0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E26D15">
            <w:r>
              <w:t>0</w:t>
            </w:r>
          </w:p>
        </w:tc>
      </w:tr>
    </w:tbl>
    <w:p w:rsidR="00095577" w:rsidRDefault="00095577" w:rsidP="00095577">
      <w:pPr>
        <w:tabs>
          <w:tab w:val="left" w:pos="720"/>
          <w:tab w:val="left" w:pos="900"/>
        </w:tabs>
        <w:jc w:val="both"/>
      </w:pPr>
    </w:p>
    <w:p w:rsidR="00095577" w:rsidRDefault="00095577" w:rsidP="00095577">
      <w:pPr>
        <w:tabs>
          <w:tab w:val="left" w:pos="720"/>
          <w:tab w:val="left" w:pos="900"/>
        </w:tabs>
        <w:jc w:val="both"/>
      </w:pPr>
      <w:r>
        <w:tab/>
        <w:t>5. Информация о средней стоимости обучения служащих субъекта Российской Федерации в 20</w:t>
      </w:r>
      <w:r w:rsidR="005C0275">
        <w:t>2</w:t>
      </w:r>
      <w:r w:rsidR="00E26D15">
        <w:t>3</w:t>
      </w:r>
      <w:r>
        <w:t> году</w:t>
      </w:r>
    </w:p>
    <w:p w:rsidR="00095577" w:rsidRDefault="00095577" w:rsidP="00095577">
      <w:pPr>
        <w:tabs>
          <w:tab w:val="left" w:pos="720"/>
          <w:tab w:val="left" w:pos="900"/>
        </w:tabs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9"/>
        <w:gridCol w:w="5070"/>
      </w:tblGrid>
      <w:tr w:rsidR="00095577" w:rsidTr="00095577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 w:rsidP="00E26D15">
            <w:pPr>
              <w:tabs>
                <w:tab w:val="left" w:pos="720"/>
                <w:tab w:val="left" w:pos="900"/>
              </w:tabs>
            </w:pPr>
            <w:r>
              <w:t>Средняя стоимость 1 человеко-часа</w:t>
            </w:r>
          </w:p>
          <w:p w:rsidR="00095577" w:rsidRDefault="00095577" w:rsidP="00E26D15">
            <w:pPr>
              <w:tabs>
                <w:tab w:val="left" w:pos="720"/>
                <w:tab w:val="left" w:pos="900"/>
              </w:tabs>
            </w:pPr>
            <w:r>
              <w:t>при проведении обучения служащих субъекта Российской Федерации</w:t>
            </w:r>
          </w:p>
          <w:p w:rsidR="00095577" w:rsidRDefault="00826189">
            <w:pPr>
              <w:tabs>
                <w:tab w:val="left" w:pos="720"/>
                <w:tab w:val="left" w:pos="900"/>
              </w:tabs>
              <w:jc w:val="right"/>
            </w:pPr>
            <w:r>
              <w:rPr>
                <w:sz w:val="20"/>
                <w:szCs w:val="20"/>
              </w:rPr>
              <w:t>(</w:t>
            </w:r>
            <w:r w:rsidR="00095577">
              <w:rPr>
                <w:sz w:val="20"/>
                <w:szCs w:val="20"/>
              </w:rPr>
              <w:t>руб./час.</w:t>
            </w:r>
            <w:r>
              <w:rPr>
                <w:sz w:val="20"/>
                <w:szCs w:val="20"/>
              </w:rPr>
              <w:t>)</w:t>
            </w:r>
          </w:p>
        </w:tc>
      </w:tr>
      <w:tr w:rsidR="00095577" w:rsidTr="00095577">
        <w:trPr>
          <w:trHeight w:val="3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F13951">
            <w:pPr>
              <w:tabs>
                <w:tab w:val="left" w:pos="720"/>
                <w:tab w:val="left" w:pos="900"/>
              </w:tabs>
            </w:pPr>
            <w:r>
              <w:t>в рамках государственного заказа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>
            <w:pPr>
              <w:tabs>
                <w:tab w:val="left" w:pos="720"/>
                <w:tab w:val="left" w:pos="900"/>
              </w:tabs>
              <w:rPr>
                <w:sz w:val="20"/>
                <w:szCs w:val="20"/>
              </w:rPr>
            </w:pPr>
          </w:p>
        </w:tc>
      </w:tr>
      <w:tr w:rsidR="00095577" w:rsidTr="00095577">
        <w:trPr>
          <w:trHeight w:val="3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F13951">
            <w:pPr>
              <w:tabs>
                <w:tab w:val="left" w:pos="720"/>
                <w:tab w:val="left" w:pos="900"/>
              </w:tabs>
            </w:pPr>
            <w:r>
              <w:t>в рамках государственного задания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577" w:rsidRDefault="00095577" w:rsidP="00CD604D">
            <w:pPr>
              <w:tabs>
                <w:tab w:val="left" w:pos="720"/>
                <w:tab w:val="left" w:pos="900"/>
              </w:tabs>
              <w:rPr>
                <w:sz w:val="20"/>
                <w:szCs w:val="20"/>
              </w:rPr>
            </w:pPr>
          </w:p>
        </w:tc>
      </w:tr>
      <w:tr w:rsidR="00095577" w:rsidTr="00095577">
        <w:trPr>
          <w:trHeight w:val="3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F13951">
            <w:pPr>
              <w:tabs>
                <w:tab w:val="left" w:pos="720"/>
                <w:tab w:val="left" w:pos="900"/>
              </w:tabs>
            </w:pPr>
            <w:r>
              <w:t>за счет средств государственных органов субъекта Российской Федерации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Pr="00E50574" w:rsidRDefault="001215C1" w:rsidP="001215C1">
            <w:pPr>
              <w:tabs>
                <w:tab w:val="left" w:pos="720"/>
                <w:tab w:val="left" w:pos="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67,59</w:t>
            </w:r>
            <w:r w:rsidR="00AE4D19" w:rsidRPr="00E50574">
              <w:rPr>
                <w:sz w:val="28"/>
                <w:szCs w:val="28"/>
              </w:rPr>
              <w:t xml:space="preserve"> </w:t>
            </w:r>
            <w:proofErr w:type="spellStart"/>
            <w:r w:rsidR="00AE4D19" w:rsidRPr="00E50574">
              <w:rPr>
                <w:sz w:val="28"/>
                <w:szCs w:val="28"/>
              </w:rPr>
              <w:t>руб</w:t>
            </w:r>
            <w:proofErr w:type="spellEnd"/>
            <w:r w:rsidR="00AE4D19" w:rsidRPr="00E50574">
              <w:rPr>
                <w:sz w:val="28"/>
                <w:szCs w:val="28"/>
              </w:rPr>
              <w:t>/час</w:t>
            </w:r>
          </w:p>
        </w:tc>
      </w:tr>
    </w:tbl>
    <w:p w:rsidR="00095577" w:rsidRDefault="00095577" w:rsidP="00095577">
      <w:pPr>
        <w:ind w:firstLine="709"/>
        <w:jc w:val="both"/>
      </w:pPr>
      <w:r>
        <w:t>6. Информация об организации мероприятий по профессиональному развитию служащих субъекта Российской Федерации</w:t>
      </w:r>
    </w:p>
    <w:p w:rsidR="00095577" w:rsidRDefault="00095577" w:rsidP="00095577">
      <w:pPr>
        <w:jc w:val="both"/>
      </w:pPr>
    </w:p>
    <w:p w:rsidR="00095577" w:rsidRDefault="00095577" w:rsidP="00095577">
      <w:pPr>
        <w:ind w:firstLine="709"/>
        <w:jc w:val="both"/>
      </w:pPr>
      <w:r>
        <w:t>6.1. </w:t>
      </w:r>
      <w:r w:rsidR="00AE4D19">
        <w:t>Осуществляется ли работниками кадровых служб, ответственными за организацию профессионального развития служащих субъекта  Российской Федерации</w:t>
      </w:r>
      <w:proofErr w:type="gramStart"/>
      <w:r w:rsidR="00AE4D19">
        <w:t xml:space="preserve"> ,</w:t>
      </w:r>
      <w:proofErr w:type="gramEnd"/>
      <w:r w:rsidR="00AE4D19">
        <w:t xml:space="preserve"> оценка мотивации слушателей перед началом обучения по дополнительным профессиональным программам</w:t>
      </w:r>
      <w:r>
        <w:t>:</w:t>
      </w:r>
    </w:p>
    <w:p w:rsidR="00095577" w:rsidRDefault="00095577" w:rsidP="00095577">
      <w:pPr>
        <w:tabs>
          <w:tab w:val="left" w:pos="720"/>
          <w:tab w:val="left" w:pos="900"/>
        </w:tabs>
        <w:jc w:val="both"/>
      </w:pPr>
      <w:r>
        <w:rPr>
          <w:b/>
          <w:i/>
        </w:rPr>
        <w:t xml:space="preserve">(отметьте соответствующую позицию </w:t>
      </w:r>
      <w:r>
        <w:rPr>
          <w:b/>
          <w:i/>
        </w:rPr>
        <w:sym w:font="Wingdings" w:char="00FC"/>
      </w:r>
      <w:r>
        <w:rPr>
          <w:b/>
          <w:i/>
        </w:rPr>
        <w:t>)</w:t>
      </w:r>
    </w:p>
    <w:p w:rsidR="00095577" w:rsidRDefault="00AE4D19" w:rsidP="00095577">
      <w:pPr>
        <w:tabs>
          <w:tab w:val="left" w:pos="720"/>
        </w:tabs>
        <w:ind w:left="1080"/>
      </w:pPr>
      <w:r>
        <w:rPr>
          <w:b/>
        </w:rPr>
        <w:sym w:font="Symbol" w:char="00D6"/>
      </w:r>
      <w:r>
        <w:t xml:space="preserve"> </w:t>
      </w:r>
      <w:r w:rsidR="00095577">
        <w:t xml:space="preserve"> </w:t>
      </w:r>
      <w:r>
        <w:t>осуществляется</w:t>
      </w:r>
    </w:p>
    <w:p w:rsidR="00095577" w:rsidRDefault="00AE4D19" w:rsidP="00095577">
      <w:pPr>
        <w:tabs>
          <w:tab w:val="left" w:pos="720"/>
          <w:tab w:val="left" w:pos="900"/>
        </w:tabs>
        <w:ind w:left="1080"/>
        <w:jc w:val="both"/>
      </w:pPr>
      <w:r>
        <w:rPr>
          <w:b/>
        </w:rPr>
        <w:sym w:font="Symbol" w:char="00F0"/>
      </w:r>
      <w:r w:rsidR="00095577">
        <w:t xml:space="preserve"> не </w:t>
      </w:r>
      <w:r>
        <w:t>осуществляется</w:t>
      </w:r>
    </w:p>
    <w:p w:rsidR="00095577" w:rsidRDefault="00095577" w:rsidP="00095577">
      <w:pPr>
        <w:ind w:firstLine="708"/>
        <w:jc w:val="both"/>
        <w:rPr>
          <w:color w:val="000000"/>
        </w:rPr>
      </w:pPr>
    </w:p>
    <w:p w:rsidR="00095577" w:rsidRDefault="00095577" w:rsidP="00095577">
      <w:pPr>
        <w:ind w:firstLine="708"/>
        <w:jc w:val="both"/>
        <w:rPr>
          <w:color w:val="000000"/>
        </w:rPr>
      </w:pPr>
      <w:r>
        <w:rPr>
          <w:color w:val="000000"/>
        </w:rPr>
        <w:t>6.</w:t>
      </w:r>
      <w:r w:rsidR="00AE4D19">
        <w:rPr>
          <w:color w:val="000000"/>
        </w:rPr>
        <w:t>2</w:t>
      </w:r>
      <w:r>
        <w:rPr>
          <w:color w:val="000000"/>
        </w:rPr>
        <w:t xml:space="preserve">. Осуществляется ли работниками кадровых служб, ответственными за организацию профессионального развития </w:t>
      </w:r>
      <w:r>
        <w:t>служащих субъекта Российской Федерации</w:t>
      </w:r>
      <w:r>
        <w:rPr>
          <w:color w:val="000000"/>
        </w:rPr>
        <w:t xml:space="preserve">, оценка соответствия </w:t>
      </w:r>
      <w:r>
        <w:rPr>
          <w:color w:val="000000"/>
        </w:rPr>
        <w:lastRenderedPageBreak/>
        <w:t xml:space="preserve">выбранной дополнительной профессиональной программы направлению профессиональной служебной деятельности </w:t>
      </w:r>
      <w:r>
        <w:t>служащего субъекта Российской Федерации</w:t>
      </w:r>
      <w:r>
        <w:rPr>
          <w:color w:val="000000"/>
        </w:rPr>
        <w:t xml:space="preserve"> перед началом </w:t>
      </w:r>
      <w:proofErr w:type="gramStart"/>
      <w:r>
        <w:rPr>
          <w:color w:val="000000"/>
        </w:rPr>
        <w:t>обучения</w:t>
      </w:r>
      <w:proofErr w:type="gramEnd"/>
      <w:r>
        <w:rPr>
          <w:color w:val="000000"/>
        </w:rPr>
        <w:t xml:space="preserve"> по соответствующей дополнительной профессиональной программе:</w:t>
      </w:r>
    </w:p>
    <w:p w:rsidR="00095577" w:rsidRDefault="00095577" w:rsidP="00095577">
      <w:pPr>
        <w:tabs>
          <w:tab w:val="left" w:pos="720"/>
          <w:tab w:val="left" w:pos="900"/>
        </w:tabs>
        <w:jc w:val="both"/>
        <w:rPr>
          <w:color w:val="000000"/>
        </w:rPr>
      </w:pPr>
      <w:r>
        <w:rPr>
          <w:b/>
          <w:i/>
          <w:color w:val="000000"/>
        </w:rPr>
        <w:t xml:space="preserve">(отметьте соответствующую позицию </w:t>
      </w:r>
      <w:r>
        <w:rPr>
          <w:b/>
          <w:i/>
          <w:color w:val="000000"/>
        </w:rPr>
        <w:sym w:font="Wingdings" w:char="00FC"/>
      </w:r>
      <w:r>
        <w:rPr>
          <w:b/>
          <w:i/>
          <w:color w:val="000000"/>
        </w:rPr>
        <w:t>)</w:t>
      </w:r>
    </w:p>
    <w:p w:rsidR="00095577" w:rsidRDefault="00095577" w:rsidP="00095577">
      <w:pPr>
        <w:tabs>
          <w:tab w:val="left" w:pos="720"/>
        </w:tabs>
        <w:ind w:left="709"/>
        <w:rPr>
          <w:color w:val="000000"/>
        </w:rPr>
      </w:pPr>
      <w:r>
        <w:rPr>
          <w:color w:val="000000"/>
        </w:rPr>
        <w:sym w:font="Symbol" w:char="00D6"/>
      </w:r>
      <w:r>
        <w:rPr>
          <w:color w:val="000000"/>
        </w:rPr>
        <w:t xml:space="preserve"> осуществляется</w:t>
      </w:r>
    </w:p>
    <w:p w:rsidR="00095577" w:rsidRDefault="00095577" w:rsidP="00095577">
      <w:pPr>
        <w:tabs>
          <w:tab w:val="left" w:pos="720"/>
        </w:tabs>
        <w:ind w:left="709"/>
        <w:rPr>
          <w:color w:val="000000"/>
        </w:rPr>
      </w:pPr>
      <w:r>
        <w:rPr>
          <w:b/>
          <w:color w:val="000000"/>
        </w:rPr>
        <w:sym w:font="Symbol" w:char="00F0"/>
      </w:r>
      <w:r>
        <w:rPr>
          <w:color w:val="000000"/>
        </w:rPr>
        <w:t xml:space="preserve"> не осуществляется</w:t>
      </w:r>
    </w:p>
    <w:p w:rsidR="00095577" w:rsidRDefault="00095577" w:rsidP="00095577">
      <w:pPr>
        <w:ind w:firstLine="708"/>
        <w:jc w:val="both"/>
        <w:rPr>
          <w:color w:val="000000"/>
          <w:sz w:val="16"/>
          <w:szCs w:val="16"/>
        </w:rPr>
      </w:pPr>
    </w:p>
    <w:p w:rsidR="00095577" w:rsidRDefault="00095577" w:rsidP="00095577">
      <w:pPr>
        <w:ind w:firstLine="708"/>
        <w:jc w:val="both"/>
        <w:rPr>
          <w:color w:val="000000"/>
        </w:rPr>
      </w:pPr>
      <w:r>
        <w:rPr>
          <w:color w:val="000000"/>
        </w:rPr>
        <w:t>6.</w:t>
      </w:r>
      <w:r w:rsidR="00AE4D19">
        <w:rPr>
          <w:color w:val="000000"/>
        </w:rPr>
        <w:t>3</w:t>
      </w:r>
      <w:r>
        <w:rPr>
          <w:color w:val="000000"/>
        </w:rPr>
        <w:t xml:space="preserve">. Входное тестирование слушателей перед началом обучения </w:t>
      </w:r>
      <w:r>
        <w:t>служащих субъекта Российской Федерации</w:t>
      </w:r>
      <w:r>
        <w:rPr>
          <w:color w:val="000000"/>
        </w:rPr>
        <w:t>:</w:t>
      </w:r>
    </w:p>
    <w:p w:rsidR="00095577" w:rsidRDefault="00095577" w:rsidP="00095577">
      <w:pPr>
        <w:tabs>
          <w:tab w:val="left" w:pos="720"/>
          <w:tab w:val="left" w:pos="900"/>
        </w:tabs>
        <w:jc w:val="both"/>
        <w:rPr>
          <w:color w:val="000000"/>
        </w:rPr>
      </w:pPr>
      <w:r>
        <w:rPr>
          <w:b/>
          <w:i/>
          <w:color w:val="000000"/>
        </w:rPr>
        <w:t xml:space="preserve">(отметьте соответствующую позицию </w:t>
      </w:r>
      <w:r>
        <w:rPr>
          <w:b/>
          <w:i/>
          <w:color w:val="000000"/>
        </w:rPr>
        <w:sym w:font="Wingdings" w:char="00FC"/>
      </w:r>
      <w:r>
        <w:rPr>
          <w:b/>
          <w:i/>
          <w:color w:val="000000"/>
        </w:rPr>
        <w:t>)</w:t>
      </w:r>
    </w:p>
    <w:p w:rsidR="00095577" w:rsidRDefault="00095577" w:rsidP="00095577">
      <w:pPr>
        <w:tabs>
          <w:tab w:val="left" w:pos="720"/>
        </w:tabs>
        <w:ind w:left="709"/>
        <w:jc w:val="both"/>
        <w:rPr>
          <w:b/>
          <w:color w:val="000000"/>
        </w:rPr>
      </w:pPr>
      <w:r>
        <w:rPr>
          <w:b/>
          <w:color w:val="000000"/>
        </w:rPr>
        <w:sym w:font="Symbol" w:char="00F0"/>
      </w:r>
      <w:r>
        <w:rPr>
          <w:color w:val="000000"/>
        </w:rPr>
        <w:t xml:space="preserve"> осуществляется работниками кадровых служб, ответственными за организацию профессионального развития </w:t>
      </w:r>
      <w:r>
        <w:t>служащих субъекта Российской Федерации</w:t>
      </w:r>
      <w:r>
        <w:rPr>
          <w:b/>
          <w:color w:val="000000"/>
        </w:rPr>
        <w:t xml:space="preserve"> </w:t>
      </w:r>
    </w:p>
    <w:p w:rsidR="00095577" w:rsidRDefault="00095577" w:rsidP="00095577">
      <w:pPr>
        <w:tabs>
          <w:tab w:val="left" w:pos="720"/>
        </w:tabs>
        <w:ind w:left="709"/>
        <w:jc w:val="both"/>
        <w:rPr>
          <w:color w:val="000000"/>
        </w:rPr>
      </w:pPr>
      <w:r>
        <w:rPr>
          <w:b/>
          <w:color w:val="000000"/>
        </w:rPr>
        <w:sym w:font="Symbol" w:char="00D6"/>
      </w:r>
      <w:r>
        <w:rPr>
          <w:color w:val="000000"/>
        </w:rPr>
        <w:t xml:space="preserve"> осуществляется организациями, осуществляющими обучение </w:t>
      </w:r>
      <w:r>
        <w:t>служащих субъекта Российской Федерации</w:t>
      </w:r>
      <w:r>
        <w:rPr>
          <w:color w:val="000000"/>
        </w:rPr>
        <w:t xml:space="preserve"> соответствующего федерального государственного органа (в соответствии с заказом на оказание образовательных услуг)</w:t>
      </w:r>
    </w:p>
    <w:p w:rsidR="00095577" w:rsidRDefault="00095577" w:rsidP="00095577">
      <w:pPr>
        <w:tabs>
          <w:tab w:val="left" w:pos="720"/>
        </w:tabs>
        <w:ind w:left="709"/>
        <w:jc w:val="both"/>
        <w:rPr>
          <w:color w:val="000000"/>
        </w:rPr>
      </w:pPr>
      <w:r>
        <w:rPr>
          <w:b/>
          <w:color w:val="000000"/>
        </w:rPr>
        <w:sym w:font="Symbol" w:char="00F0"/>
      </w:r>
      <w:r>
        <w:rPr>
          <w:color w:val="000000"/>
        </w:rPr>
        <w:t xml:space="preserve"> не осуществляется</w:t>
      </w:r>
    </w:p>
    <w:p w:rsidR="00095577" w:rsidRDefault="00095577" w:rsidP="00095577">
      <w:pPr>
        <w:jc w:val="both"/>
        <w:rPr>
          <w:sz w:val="16"/>
          <w:szCs w:val="16"/>
        </w:rPr>
      </w:pPr>
    </w:p>
    <w:p w:rsidR="00095577" w:rsidRDefault="00095577" w:rsidP="00095577">
      <w:pPr>
        <w:tabs>
          <w:tab w:val="left" w:pos="426"/>
          <w:tab w:val="left" w:pos="709"/>
        </w:tabs>
        <w:ind w:firstLine="709"/>
        <w:jc w:val="both"/>
      </w:pPr>
      <w:r>
        <w:t>6.</w:t>
      </w:r>
      <w:r w:rsidR="00613379">
        <w:t>4</w:t>
      </w:r>
      <w:r>
        <w:t>. Направление служащих субъекта Российской Федерации для участия в мероприятиях по профессиональному развитию в 20</w:t>
      </w:r>
      <w:r w:rsidR="00711F0A">
        <w:t>2</w:t>
      </w:r>
      <w:r w:rsidR="00826189">
        <w:t>2</w:t>
      </w:r>
      <w:r>
        <w:t xml:space="preserve"> году осуществлялось в соответствии со следующими основаниями: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6640"/>
        <w:gridCol w:w="2851"/>
      </w:tblGrid>
      <w:tr w:rsidR="001215C1" w:rsidTr="00842BA1">
        <w:tc>
          <w:tcPr>
            <w:tcW w:w="540" w:type="dxa"/>
            <w:vAlign w:val="center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6640" w:type="dxa"/>
            <w:vAlign w:val="center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Мероприятия по профессиональному развитию</w:t>
            </w:r>
          </w:p>
        </w:tc>
        <w:tc>
          <w:tcPr>
            <w:tcW w:w="2851" w:type="dxa"/>
            <w:vAlign w:val="center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Количество гражданских служащих, направленных </w:t>
            </w:r>
            <w:r>
              <w:rPr>
                <w:color w:val="000000"/>
              </w:rPr>
              <w:br w:type="textWrapping" w:clear="all"/>
              <w:t>на участие в 2023 году</w:t>
            </w:r>
          </w:p>
        </w:tc>
      </w:tr>
      <w:tr w:rsidR="001215C1" w:rsidTr="00842BA1">
        <w:tc>
          <w:tcPr>
            <w:tcW w:w="540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40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решение представителя нанимателя</w:t>
            </w:r>
          </w:p>
        </w:tc>
        <w:tc>
          <w:tcPr>
            <w:tcW w:w="2851" w:type="dxa"/>
          </w:tcPr>
          <w:p w:rsidR="001215C1" w:rsidRDefault="001215C1" w:rsidP="001215C1">
            <w:pPr>
              <w:tabs>
                <w:tab w:val="left" w:pos="72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1215C1" w:rsidTr="00842BA1">
        <w:tc>
          <w:tcPr>
            <w:tcW w:w="540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40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результаты аттестации </w:t>
            </w:r>
            <w:r>
              <w:t>служащих субъекта Российской Федерации</w:t>
            </w:r>
          </w:p>
        </w:tc>
        <w:tc>
          <w:tcPr>
            <w:tcW w:w="2851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1215C1" w:rsidTr="00842BA1">
        <w:tc>
          <w:tcPr>
            <w:tcW w:w="540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40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назначение служащего</w:t>
            </w:r>
            <w:r>
              <w:t xml:space="preserve"> субъекта Российской Федерации</w:t>
            </w:r>
            <w:r>
              <w:rPr>
                <w:color w:val="000000"/>
              </w:rPr>
              <w:t xml:space="preserve"> на иную должность государственной гражданской службы в соответствии с пунктом 2 части 1 статьи 31 Федерального закона от 27 июля 2004 г. № 79-ФЗ «О государственной гражданской службе Российской Федерации»</w:t>
            </w:r>
          </w:p>
        </w:tc>
        <w:tc>
          <w:tcPr>
            <w:tcW w:w="2851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1215C1" w:rsidTr="00842BA1">
        <w:tc>
          <w:tcPr>
            <w:tcW w:w="540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640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назначение </w:t>
            </w:r>
            <w:r>
              <w:t>служащего субъекта Российской Федерации</w:t>
            </w:r>
            <w:r>
              <w:rPr>
                <w:color w:val="000000"/>
              </w:rPr>
              <w:t xml:space="preserve"> в порядке должностного роста на должность государственной гражданской службы категории «руководители» высшей или главной группы должностей либо на должность государственной гражданской службы категории «специалисты» высшей группы должностей впервые</w:t>
            </w:r>
          </w:p>
        </w:tc>
        <w:tc>
          <w:tcPr>
            <w:tcW w:w="2851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1215C1" w:rsidTr="00842BA1">
        <w:tc>
          <w:tcPr>
            <w:tcW w:w="540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40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поступление гражданина на государственную гражданскую службу Российской Федерации впервые</w:t>
            </w:r>
          </w:p>
        </w:tc>
        <w:tc>
          <w:tcPr>
            <w:tcW w:w="2851" w:type="dxa"/>
          </w:tcPr>
          <w:p w:rsidR="001215C1" w:rsidRDefault="001215C1" w:rsidP="001215C1">
            <w:pPr>
              <w:tabs>
                <w:tab w:val="left" w:pos="72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</w:tbl>
    <w:p w:rsidR="00095577" w:rsidRDefault="00095577" w:rsidP="00095577">
      <w:pPr>
        <w:tabs>
          <w:tab w:val="left" w:pos="426"/>
          <w:tab w:val="left" w:pos="709"/>
        </w:tabs>
        <w:ind w:firstLine="709"/>
        <w:jc w:val="both"/>
        <w:rPr>
          <w:sz w:val="16"/>
          <w:szCs w:val="16"/>
        </w:rPr>
      </w:pPr>
    </w:p>
    <w:p w:rsidR="00095577" w:rsidRDefault="00095577" w:rsidP="00095577">
      <w:pPr>
        <w:tabs>
          <w:tab w:val="left" w:pos="426"/>
          <w:tab w:val="left" w:pos="709"/>
        </w:tabs>
        <w:ind w:firstLine="709"/>
        <w:jc w:val="both"/>
      </w:pPr>
      <w:r>
        <w:t>6.</w:t>
      </w:r>
      <w:r w:rsidR="00613379">
        <w:t>5</w:t>
      </w:r>
      <w:r>
        <w:t xml:space="preserve">. Результаты участия служащего субъекта Российской Федерации в мероприятиях по профессиональному развитию учитываются </w:t>
      </w:r>
      <w:proofErr w:type="gramStart"/>
      <w:r>
        <w:t>при</w:t>
      </w:r>
      <w:proofErr w:type="gramEnd"/>
      <w: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404"/>
        <w:gridCol w:w="5256"/>
        <w:gridCol w:w="2831"/>
      </w:tblGrid>
      <w:tr w:rsidR="001215C1" w:rsidTr="00842BA1">
        <w:tc>
          <w:tcPr>
            <w:tcW w:w="540" w:type="dxa"/>
            <w:vAlign w:val="center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6660" w:type="dxa"/>
            <w:gridSpan w:val="2"/>
            <w:vAlign w:val="center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>Результат участия гражданского служащего в мероприятиях по профессиональному развитию</w:t>
            </w:r>
          </w:p>
        </w:tc>
        <w:tc>
          <w:tcPr>
            <w:tcW w:w="2831" w:type="dxa"/>
            <w:vAlign w:val="center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Количество гражданских служащих, направленных </w:t>
            </w:r>
            <w:r>
              <w:rPr>
                <w:color w:val="000000"/>
              </w:rPr>
              <w:br w:type="textWrapping" w:clear="all"/>
            </w:r>
            <w:proofErr w:type="gramStart"/>
            <w:r>
              <w:rPr>
                <w:color w:val="000000"/>
              </w:rPr>
              <w:t>для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участие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 w:type="textWrapping" w:clear="all"/>
              <w:t>в 2023 году</w:t>
            </w:r>
          </w:p>
        </w:tc>
      </w:tr>
      <w:tr w:rsidR="001215C1" w:rsidTr="00842BA1">
        <w:tc>
          <w:tcPr>
            <w:tcW w:w="540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0" w:type="dxa"/>
            <w:gridSpan w:val="2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рассмотрении</w:t>
            </w:r>
            <w:proofErr w:type="gramEnd"/>
            <w:r>
              <w:rPr>
                <w:color w:val="000000"/>
              </w:rPr>
              <w:t xml:space="preserve"> вопроса об аттестации служащего </w:t>
            </w:r>
            <w:r>
              <w:t>субъекта Российской Федерации</w:t>
            </w:r>
          </w:p>
        </w:tc>
        <w:tc>
          <w:tcPr>
            <w:tcW w:w="2831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1215C1" w:rsidTr="00842BA1">
        <w:tc>
          <w:tcPr>
            <w:tcW w:w="540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0" w:type="dxa"/>
            <w:gridSpan w:val="2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направлении</w:t>
            </w:r>
            <w:proofErr w:type="gramEnd"/>
            <w:r>
              <w:rPr>
                <w:color w:val="000000"/>
              </w:rPr>
              <w:t xml:space="preserve"> служащего </w:t>
            </w:r>
            <w:r>
              <w:t>субъекта Российской Федерации</w:t>
            </w:r>
            <w:r>
              <w:rPr>
                <w:color w:val="000000"/>
              </w:rPr>
              <w:t xml:space="preserve"> для участия в других мероприятиях по профессиональному развитию</w:t>
            </w:r>
          </w:p>
        </w:tc>
        <w:tc>
          <w:tcPr>
            <w:tcW w:w="2831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1215C1" w:rsidTr="00842BA1">
        <w:tc>
          <w:tcPr>
            <w:tcW w:w="540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60" w:type="dxa"/>
            <w:gridSpan w:val="2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назначении служащего </w:t>
            </w:r>
            <w:r>
              <w:t>субъекта Российской Федерации</w:t>
            </w:r>
            <w:r>
              <w:rPr>
                <w:color w:val="000000"/>
              </w:rPr>
              <w:t xml:space="preserve"> на </w:t>
            </w:r>
            <w:r>
              <w:rPr>
                <w:color w:val="000000"/>
              </w:rPr>
              <w:lastRenderedPageBreak/>
              <w:t xml:space="preserve">иную должность государственной гражданской службы в порядке должностного роста, в том числе </w:t>
            </w:r>
            <w:r>
              <w:rPr>
                <w:color w:val="000000"/>
              </w:rPr>
              <w:br w:type="textWrapping" w:clear="all"/>
              <w:t xml:space="preserve">о назначении на должность государственной гражданской службы служащего </w:t>
            </w:r>
            <w:r>
              <w:t>субъекта Российской Федерации</w:t>
            </w:r>
            <w:r>
              <w:rPr>
                <w:color w:val="000000"/>
              </w:rPr>
              <w:t>, включенного в кадровый резерв государственного органа</w:t>
            </w:r>
            <w:proofErr w:type="gramEnd"/>
          </w:p>
        </w:tc>
        <w:tc>
          <w:tcPr>
            <w:tcW w:w="2831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1215C1" w:rsidTr="00842BA1">
        <w:tc>
          <w:tcPr>
            <w:tcW w:w="540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6660" w:type="dxa"/>
            <w:gridSpan w:val="2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рассмотрении</w:t>
            </w:r>
            <w:proofErr w:type="gramEnd"/>
            <w:r>
              <w:rPr>
                <w:color w:val="000000"/>
              </w:rPr>
              <w:t xml:space="preserve"> вопроса о премировании служащего </w:t>
            </w:r>
            <w:r>
              <w:t>субъекта Российской Федерации</w:t>
            </w:r>
          </w:p>
        </w:tc>
        <w:tc>
          <w:tcPr>
            <w:tcW w:w="2831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</w:p>
        </w:tc>
      </w:tr>
      <w:tr w:rsidR="001215C1" w:rsidTr="00842BA1">
        <w:tc>
          <w:tcPr>
            <w:tcW w:w="540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4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другое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 w:type="textWrapping" w:clear="all"/>
            </w:r>
            <w:r>
              <w:rPr>
                <w:i/>
                <w:color w:val="000000"/>
              </w:rPr>
              <w:t>(укажите результат)</w:t>
            </w:r>
          </w:p>
        </w:tc>
        <w:tc>
          <w:tcPr>
            <w:tcW w:w="5256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</w:p>
        </w:tc>
        <w:tc>
          <w:tcPr>
            <w:tcW w:w="2831" w:type="dxa"/>
          </w:tcPr>
          <w:p w:rsidR="001215C1" w:rsidRDefault="001215C1" w:rsidP="00842BA1">
            <w:pPr>
              <w:tabs>
                <w:tab w:val="left" w:pos="720"/>
                <w:tab w:val="left" w:pos="900"/>
              </w:tabs>
              <w:jc w:val="both"/>
              <w:rPr>
                <w:color w:val="000000"/>
              </w:rPr>
            </w:pPr>
          </w:p>
        </w:tc>
      </w:tr>
    </w:tbl>
    <w:p w:rsidR="00095577" w:rsidRDefault="00095577" w:rsidP="00095577">
      <w:pPr>
        <w:ind w:firstLine="708"/>
        <w:jc w:val="both"/>
        <w:rPr>
          <w:color w:val="000000"/>
        </w:rPr>
      </w:pPr>
    </w:p>
    <w:p w:rsidR="00095577" w:rsidRDefault="00095577" w:rsidP="00095577">
      <w:pPr>
        <w:ind w:firstLine="708"/>
        <w:jc w:val="both"/>
        <w:rPr>
          <w:color w:val="000000"/>
        </w:rPr>
      </w:pPr>
      <w:r>
        <w:rPr>
          <w:color w:val="000000"/>
        </w:rPr>
        <w:t>6.</w:t>
      </w:r>
      <w:r w:rsidR="00613379">
        <w:rPr>
          <w:color w:val="000000"/>
        </w:rPr>
        <w:t>6</w:t>
      </w:r>
      <w:r>
        <w:rPr>
          <w:color w:val="000000"/>
        </w:rPr>
        <w:t xml:space="preserve">. Осуществляется ли работниками кадровых подразделений, ответственными за организацию профессионального развития </w:t>
      </w:r>
      <w:r>
        <w:t>служащих субъекта Российской Федерации</w:t>
      </w:r>
      <w:r>
        <w:rPr>
          <w:color w:val="000000"/>
        </w:rPr>
        <w:t>, анализ степени удовлетворенности слушателей результатами обучения:</w:t>
      </w:r>
    </w:p>
    <w:p w:rsidR="00095577" w:rsidRDefault="00095577" w:rsidP="00095577">
      <w:pPr>
        <w:tabs>
          <w:tab w:val="left" w:pos="720"/>
          <w:tab w:val="left" w:pos="900"/>
        </w:tabs>
        <w:jc w:val="both"/>
        <w:rPr>
          <w:color w:val="000000"/>
        </w:rPr>
      </w:pPr>
      <w:r>
        <w:rPr>
          <w:b/>
          <w:i/>
          <w:color w:val="000000"/>
        </w:rPr>
        <w:t xml:space="preserve">(отметьте соответствующую позицию </w:t>
      </w:r>
      <w:r>
        <w:rPr>
          <w:b/>
          <w:i/>
          <w:color w:val="000000"/>
        </w:rPr>
        <w:sym w:font="Wingdings" w:char="00FC"/>
      </w:r>
      <w:r>
        <w:rPr>
          <w:b/>
          <w:i/>
          <w:color w:val="000000"/>
        </w:rPr>
        <w:t>):</w:t>
      </w:r>
    </w:p>
    <w:p w:rsidR="00095577" w:rsidRDefault="00095577" w:rsidP="00095577">
      <w:pPr>
        <w:tabs>
          <w:tab w:val="left" w:pos="720"/>
        </w:tabs>
        <w:ind w:left="1080"/>
        <w:rPr>
          <w:color w:val="000000"/>
        </w:rPr>
      </w:pPr>
      <w:r>
        <w:rPr>
          <w:b/>
          <w:color w:val="000000"/>
        </w:rPr>
        <w:sym w:font="Symbol" w:char="00D6"/>
      </w:r>
      <w:r>
        <w:rPr>
          <w:color w:val="000000"/>
        </w:rPr>
        <w:t xml:space="preserve"> осуществляется</w:t>
      </w:r>
    </w:p>
    <w:p w:rsidR="00095577" w:rsidRDefault="00095577" w:rsidP="00095577">
      <w:pPr>
        <w:tabs>
          <w:tab w:val="left" w:pos="720"/>
        </w:tabs>
        <w:ind w:left="1080"/>
        <w:rPr>
          <w:color w:val="000000"/>
        </w:rPr>
      </w:pPr>
      <w:r>
        <w:rPr>
          <w:b/>
          <w:color w:val="000000"/>
        </w:rPr>
        <w:sym w:font="Symbol" w:char="00F0"/>
      </w:r>
      <w:r>
        <w:rPr>
          <w:color w:val="000000"/>
        </w:rPr>
        <w:t xml:space="preserve"> не осуществляется</w:t>
      </w:r>
    </w:p>
    <w:p w:rsidR="00095577" w:rsidRDefault="00095577" w:rsidP="00095577">
      <w:pPr>
        <w:tabs>
          <w:tab w:val="left" w:pos="720"/>
        </w:tabs>
        <w:ind w:left="1080"/>
        <w:rPr>
          <w:color w:val="000000"/>
          <w:sz w:val="16"/>
          <w:szCs w:val="16"/>
        </w:rPr>
      </w:pPr>
    </w:p>
    <w:p w:rsidR="00095577" w:rsidRDefault="00095577" w:rsidP="00095577">
      <w:pPr>
        <w:jc w:val="both"/>
        <w:rPr>
          <w:b/>
          <w:i/>
          <w:color w:val="000000"/>
        </w:rPr>
      </w:pPr>
      <w:r>
        <w:rPr>
          <w:b/>
          <w:i/>
          <w:color w:val="000000"/>
        </w:rPr>
        <w:t>Если соответствующий анализ по окончании обучения проводится, то укажите, пожалуйста:</w:t>
      </w:r>
    </w:p>
    <w:p w:rsidR="00095577" w:rsidRDefault="00095577" w:rsidP="00095577">
      <w:pPr>
        <w:jc w:val="both"/>
        <w:rPr>
          <w:b/>
          <w:i/>
          <w:color w:val="000000"/>
        </w:rPr>
      </w:pPr>
    </w:p>
    <w:p w:rsidR="00095577" w:rsidRDefault="00095577" w:rsidP="00095577">
      <w:pPr>
        <w:tabs>
          <w:tab w:val="left" w:pos="720"/>
          <w:tab w:val="left" w:pos="900"/>
        </w:tabs>
        <w:jc w:val="both"/>
      </w:pPr>
      <w:r>
        <w:tab/>
        <w:t>% от общего количества служащих субъекта Российской Федерации, прошедших обучение в 20</w:t>
      </w:r>
      <w:r w:rsidR="00711F0A">
        <w:t>2</w:t>
      </w:r>
      <w:r w:rsidR="00945CF7">
        <w:t>3</w:t>
      </w:r>
      <w:r>
        <w:t xml:space="preserve"> году и удовлетворенных его качеством - </w:t>
      </w:r>
      <w:r w:rsidR="00711F0A">
        <w:rPr>
          <w:u w:val="single"/>
        </w:rPr>
        <w:t xml:space="preserve">    100 </w:t>
      </w:r>
      <w:r w:rsidRPr="00711F0A">
        <w:rPr>
          <w:u w:val="single"/>
        </w:rPr>
        <w:t>%</w:t>
      </w:r>
      <w:r>
        <w:t>.</w:t>
      </w:r>
    </w:p>
    <w:p w:rsidR="00095577" w:rsidRDefault="00095577" w:rsidP="00095577">
      <w:pPr>
        <w:jc w:val="both"/>
        <w:rPr>
          <w:sz w:val="16"/>
          <w:szCs w:val="16"/>
        </w:rPr>
      </w:pPr>
    </w:p>
    <w:p w:rsidR="00095577" w:rsidRDefault="00095577" w:rsidP="00095577">
      <w:pPr>
        <w:tabs>
          <w:tab w:val="left" w:pos="426"/>
          <w:tab w:val="left" w:pos="709"/>
        </w:tabs>
        <w:ind w:firstLine="709"/>
        <w:jc w:val="both"/>
      </w:pPr>
      <w:r>
        <w:t>6.</w:t>
      </w:r>
      <w:r w:rsidR="00613379">
        <w:t>7</w:t>
      </w:r>
      <w:r>
        <w:t>. По итогам проведения обучения служащих субъекта Российской Федерации по дополнительным профессиональным программам осуществляется формирование рейтинга:</w:t>
      </w:r>
    </w:p>
    <w:p w:rsidR="00095577" w:rsidRDefault="00095577" w:rsidP="00095577">
      <w:pPr>
        <w:tabs>
          <w:tab w:val="left" w:pos="720"/>
          <w:tab w:val="left" w:pos="900"/>
        </w:tabs>
        <w:jc w:val="both"/>
      </w:pPr>
      <w:r>
        <w:rPr>
          <w:b/>
          <w:i/>
        </w:rPr>
        <w:t xml:space="preserve">(отметьте соответствующую позицию </w:t>
      </w:r>
      <w:r>
        <w:rPr>
          <w:b/>
          <w:i/>
        </w:rPr>
        <w:sym w:font="Wingdings" w:char="00FC"/>
      </w:r>
      <w:r>
        <w:rPr>
          <w:b/>
          <w:i/>
        </w:rPr>
        <w:t>):</w:t>
      </w:r>
    </w:p>
    <w:p w:rsidR="00095577" w:rsidRDefault="00095577" w:rsidP="00095577">
      <w:pPr>
        <w:tabs>
          <w:tab w:val="left" w:pos="720"/>
        </w:tabs>
        <w:ind w:left="1080"/>
        <w:jc w:val="both"/>
      </w:pPr>
      <w:r>
        <w:rPr>
          <w:b/>
        </w:rPr>
        <w:sym w:font="Symbol" w:char="00F0"/>
      </w:r>
      <w:r>
        <w:t xml:space="preserve"> организаций, осуществлявших обучение служащих субъекта Российской Федерации</w:t>
      </w:r>
    </w:p>
    <w:p w:rsidR="00095577" w:rsidRDefault="00095577" w:rsidP="00095577">
      <w:pPr>
        <w:tabs>
          <w:tab w:val="left" w:pos="720"/>
        </w:tabs>
        <w:ind w:left="1080"/>
        <w:rPr>
          <w:b/>
        </w:rPr>
      </w:pPr>
      <w:r>
        <w:rPr>
          <w:b/>
        </w:rPr>
        <w:sym w:font="Symbol" w:char="00F0"/>
      </w:r>
      <w:r>
        <w:t xml:space="preserve"> дополнительных профессиональных программ</w:t>
      </w:r>
    </w:p>
    <w:p w:rsidR="00095577" w:rsidRDefault="00095577" w:rsidP="00095577">
      <w:pPr>
        <w:tabs>
          <w:tab w:val="left" w:pos="720"/>
        </w:tabs>
        <w:ind w:left="1080"/>
      </w:pPr>
      <w:r>
        <w:rPr>
          <w:b/>
        </w:rPr>
        <w:sym w:font="Symbol" w:char="00D6"/>
      </w:r>
      <w:r>
        <w:t xml:space="preserve"> не осуществляется</w:t>
      </w:r>
    </w:p>
    <w:p w:rsidR="00095577" w:rsidRPr="009E47DC" w:rsidRDefault="00095577" w:rsidP="00095577">
      <w:pPr>
        <w:tabs>
          <w:tab w:val="left" w:pos="426"/>
          <w:tab w:val="left" w:pos="709"/>
        </w:tabs>
        <w:ind w:firstLine="709"/>
        <w:jc w:val="both"/>
        <w:rPr>
          <w:sz w:val="10"/>
          <w:szCs w:val="10"/>
        </w:rPr>
      </w:pPr>
    </w:p>
    <w:p w:rsidR="00095577" w:rsidRDefault="00095577" w:rsidP="00095577">
      <w:pPr>
        <w:ind w:firstLine="709"/>
        <w:jc w:val="both"/>
      </w:pPr>
      <w:r w:rsidRPr="00945CF7">
        <w:rPr>
          <w:b/>
        </w:rPr>
        <w:t>6.</w:t>
      </w:r>
      <w:r w:rsidR="00613379" w:rsidRPr="00945CF7">
        <w:rPr>
          <w:b/>
        </w:rPr>
        <w:t>8</w:t>
      </w:r>
      <w:r w:rsidRPr="00945CF7">
        <w:rPr>
          <w:b/>
        </w:rPr>
        <w:t>.</w:t>
      </w:r>
      <w:r>
        <w:t xml:space="preserve"> Укажите до 10 дополнительных профессиональных </w:t>
      </w:r>
      <w:proofErr w:type="gramStart"/>
      <w:r>
        <w:t>программ</w:t>
      </w:r>
      <w:proofErr w:type="gramEnd"/>
      <w:r>
        <w:t xml:space="preserve"> наиболее востребованных у служащих субъекта Российской Федерации в 20</w:t>
      </w:r>
      <w:r w:rsidR="00711F0A">
        <w:t>2</w:t>
      </w:r>
      <w:r w:rsidR="00826189">
        <w:t>2</w:t>
      </w:r>
      <w:r>
        <w:t xml:space="preserve"> году и наименования организаций, осуществляющих образовательную деятельность, которые реализовывали указанные дополнительные профессиональные программы:</w:t>
      </w:r>
    </w:p>
    <w:p w:rsidR="00095577" w:rsidRDefault="00095577" w:rsidP="00095577">
      <w:pPr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4711"/>
        <w:gridCol w:w="4713"/>
      </w:tblGrid>
      <w:tr w:rsidR="00095577" w:rsidTr="0009557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945CF7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945CF7">
            <w:r>
              <w:t>Наименование дополнительной профессиональной программы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 w:rsidP="00945CF7">
            <w:r>
              <w:t>Наименование организации, осуществляющей образовательную деятельность, реализовавшей дополнительную профессиональную программу</w:t>
            </w:r>
          </w:p>
        </w:tc>
      </w:tr>
      <w:tr w:rsidR="00095577" w:rsidTr="00095577">
        <w:trPr>
          <w:trHeight w:val="39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>
            <w:r>
              <w:t>1.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DC" w:rsidRPr="009E47DC" w:rsidRDefault="009E47DC" w:rsidP="001E1E58">
            <w:pPr>
              <w:rPr>
                <w:color w:val="000000"/>
              </w:rPr>
            </w:pPr>
            <w:r w:rsidRPr="009E47DC">
              <w:rPr>
                <w:color w:val="000000"/>
              </w:rPr>
              <w:t>«Государственная политика в области противодействия коррупции  в системе государственного (муниципального) управления»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711F0A" w:rsidP="001E1E58">
            <w:r>
              <w:t xml:space="preserve">ООО «Институт </w:t>
            </w:r>
            <w:proofErr w:type="spellStart"/>
            <w:r>
              <w:t>профразвития</w:t>
            </w:r>
            <w:proofErr w:type="spellEnd"/>
            <w:r>
              <w:t>»;</w:t>
            </w:r>
          </w:p>
          <w:p w:rsidR="00711F0A" w:rsidRDefault="00711F0A" w:rsidP="001E1E58"/>
        </w:tc>
      </w:tr>
      <w:tr w:rsidR="00826189" w:rsidTr="00095577">
        <w:trPr>
          <w:trHeight w:val="39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89" w:rsidRDefault="00826189">
            <w:r>
              <w:t>2.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89" w:rsidRPr="009E47DC" w:rsidRDefault="00945CF7" w:rsidP="001E1E58">
            <w:pPr>
              <w:rPr>
                <w:color w:val="000000"/>
              </w:rPr>
            </w:pPr>
            <w:r>
              <w:rPr>
                <w:color w:val="000000"/>
              </w:rPr>
              <w:t>«Контрактная система в сфере закупок для руководителей государственных и муниципальных учреждений»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89" w:rsidRDefault="00945CF7" w:rsidP="001E1E58">
            <w:r>
              <w:t>АНО ДПО «Сибирский институт государственного и муниципального управления»</w:t>
            </w:r>
          </w:p>
        </w:tc>
      </w:tr>
      <w:tr w:rsidR="009E47DC" w:rsidTr="00095577">
        <w:trPr>
          <w:trHeight w:val="39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DC" w:rsidRDefault="00826189">
            <w:r>
              <w:t>3.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DC" w:rsidRPr="00613379" w:rsidRDefault="00945CF7" w:rsidP="001E1E58">
            <w:pPr>
              <w:rPr>
                <w:color w:val="000000"/>
              </w:rPr>
            </w:pPr>
            <w:r>
              <w:rPr>
                <w:color w:val="000000"/>
              </w:rPr>
              <w:t xml:space="preserve">«Институт защиты детства. Органы опеки и попечительства в отношении несовершеннолетних в новых условиях» 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DC" w:rsidRDefault="00E50574" w:rsidP="00945CF7">
            <w:r>
              <w:t>АНО Центр развития</w:t>
            </w:r>
            <w:r w:rsidR="00945CF7">
              <w:t xml:space="preserve"> социальных проектов</w:t>
            </w:r>
            <w:r>
              <w:t xml:space="preserve"> </w:t>
            </w:r>
          </w:p>
        </w:tc>
      </w:tr>
      <w:tr w:rsidR="00C95E24" w:rsidTr="00095577">
        <w:trPr>
          <w:trHeight w:val="39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24" w:rsidRDefault="00945CF7">
            <w:r>
              <w:t>4</w:t>
            </w:r>
            <w:r w:rsidR="00826189">
              <w:t>.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24" w:rsidRPr="00613379" w:rsidRDefault="00826189" w:rsidP="001E1E58">
            <w:r w:rsidRPr="002B2894">
              <w:rPr>
                <w:color w:val="000000"/>
              </w:rPr>
              <w:t>Техническая защита информации. Организация защиты информации</w:t>
            </w:r>
            <w:r w:rsidR="00945CF7">
              <w:rPr>
                <w:color w:val="000000"/>
              </w:rPr>
              <w:t xml:space="preserve"> ограниченного доступа</w:t>
            </w:r>
            <w:r w:rsidRPr="002B2894">
              <w:rPr>
                <w:color w:val="000000"/>
              </w:rPr>
              <w:t xml:space="preserve">, </w:t>
            </w:r>
            <w:r w:rsidR="00945CF7">
              <w:rPr>
                <w:color w:val="000000"/>
              </w:rPr>
              <w:t xml:space="preserve">не </w:t>
            </w:r>
            <w:r w:rsidRPr="002B2894">
              <w:rPr>
                <w:color w:val="000000"/>
              </w:rPr>
              <w:t xml:space="preserve">содержащей </w:t>
            </w:r>
            <w:r w:rsidRPr="002B2894">
              <w:rPr>
                <w:color w:val="000000"/>
              </w:rPr>
              <w:lastRenderedPageBreak/>
              <w:t>сведения, составляющие государственную тайну</w:t>
            </w:r>
            <w:r w:rsidR="00945CF7">
              <w:rPr>
                <w:color w:val="000000"/>
              </w:rPr>
              <w:t>»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24" w:rsidRDefault="00945CF7" w:rsidP="001E1E58">
            <w:r>
              <w:lastRenderedPageBreak/>
              <w:t xml:space="preserve">ВГБОУ </w:t>
            </w:r>
            <w:proofErr w:type="gramStart"/>
            <w:r>
              <w:t>ВО</w:t>
            </w:r>
            <w:proofErr w:type="gramEnd"/>
            <w:r>
              <w:t xml:space="preserve"> «Алтайский государственный университет»</w:t>
            </w:r>
          </w:p>
        </w:tc>
      </w:tr>
      <w:tr w:rsidR="00C95E24" w:rsidTr="00095577">
        <w:trPr>
          <w:trHeight w:val="39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24" w:rsidRDefault="00945CF7">
            <w:r>
              <w:lastRenderedPageBreak/>
              <w:t>5</w:t>
            </w:r>
            <w:r w:rsidR="001E1E58">
              <w:t>.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24" w:rsidRDefault="00945CF7" w:rsidP="001E1E58">
            <w:r>
              <w:t>«</w:t>
            </w:r>
            <w:proofErr w:type="gramStart"/>
            <w:r>
              <w:t>Профессиональная</w:t>
            </w:r>
            <w:proofErr w:type="gramEnd"/>
            <w:r>
              <w:t xml:space="preserve"> </w:t>
            </w:r>
            <w:proofErr w:type="spellStart"/>
            <w:r>
              <w:t>клиентоцентричность</w:t>
            </w:r>
            <w:proofErr w:type="spellEnd"/>
            <w:r>
              <w:t xml:space="preserve"> (внешний клиент)»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24" w:rsidRDefault="001E1E58" w:rsidP="001E1E58">
            <w:proofErr w:type="spellStart"/>
            <w:r>
              <w:t>РАНХиГС</w:t>
            </w:r>
            <w:proofErr w:type="spellEnd"/>
          </w:p>
        </w:tc>
      </w:tr>
    </w:tbl>
    <w:p w:rsidR="00095577" w:rsidRDefault="00095577" w:rsidP="00095577">
      <w:pPr>
        <w:jc w:val="both"/>
      </w:pPr>
      <w:r>
        <w:tab/>
      </w:r>
    </w:p>
    <w:p w:rsidR="00095577" w:rsidRDefault="00095577" w:rsidP="00095577">
      <w:pPr>
        <w:tabs>
          <w:tab w:val="left" w:pos="426"/>
          <w:tab w:val="left" w:pos="709"/>
        </w:tabs>
        <w:ind w:firstLine="709"/>
        <w:jc w:val="both"/>
      </w:pPr>
      <w:r>
        <w:t>6.</w:t>
      </w:r>
      <w:r w:rsidR="00C95E24">
        <w:t>9</w:t>
      </w:r>
      <w:r>
        <w:t>. </w:t>
      </w:r>
      <w:r w:rsidR="00945CF7">
        <w:t>И</w:t>
      </w:r>
      <w:r>
        <w:t>ные мероприятия по профессиональному развитию служащих субъекта Российской Федерации</w:t>
      </w:r>
      <w:r w:rsidR="001E1E58">
        <w:t>, проводимые в 202</w:t>
      </w:r>
      <w:r w:rsidR="00945CF7">
        <w:t>3</w:t>
      </w:r>
      <w:r w:rsidR="001E1E58">
        <w:t xml:space="preserve"> году</w:t>
      </w:r>
      <w:r>
        <w:t>:</w:t>
      </w:r>
    </w:p>
    <w:p w:rsidR="00095577" w:rsidRDefault="00095577" w:rsidP="00095577">
      <w:pPr>
        <w:jc w:val="both"/>
        <w:rPr>
          <w:rFonts w:ascii="Symbol" w:hAnsi="Symbol"/>
          <w:b/>
        </w:rPr>
      </w:pPr>
      <w:r>
        <w:rPr>
          <w:b/>
          <w:i/>
        </w:rPr>
        <w:t xml:space="preserve">(отметьте соответствующие позиции </w:t>
      </w:r>
      <w:r>
        <w:rPr>
          <w:rFonts w:ascii="Wingdings" w:hAnsi="Wingdings"/>
          <w:b/>
          <w:i/>
        </w:rPr>
        <w:t></w:t>
      </w:r>
      <w:r>
        <w:rPr>
          <w:b/>
          <w:i/>
        </w:rPr>
        <w:t>)</w:t>
      </w:r>
    </w:p>
    <w:p w:rsidR="00095577" w:rsidRDefault="001E1E58" w:rsidP="00095577">
      <w:pPr>
        <w:tabs>
          <w:tab w:val="left" w:pos="720"/>
        </w:tabs>
        <w:ind w:left="1080"/>
        <w:jc w:val="both"/>
      </w:pPr>
      <w:r w:rsidRPr="001E1E58">
        <w:sym w:font="Symbol" w:char="00F0"/>
      </w:r>
      <w:r w:rsidRPr="001E1E58">
        <w:t xml:space="preserve"> </w:t>
      </w:r>
      <w:r w:rsidR="00095577">
        <w:rPr>
          <w:b/>
        </w:rPr>
        <w:t xml:space="preserve"> </w:t>
      </w:r>
      <w:r w:rsidR="00095577">
        <w:t>мероприятия, направленные преимущественно на ускоренное приобретение гражданскими служащими новых знаний и умений (семинары, тренинги, мастер-классы, другие)</w:t>
      </w:r>
    </w:p>
    <w:p w:rsidR="00095577" w:rsidRDefault="00C95E24" w:rsidP="00095577">
      <w:pPr>
        <w:tabs>
          <w:tab w:val="left" w:pos="720"/>
        </w:tabs>
        <w:ind w:left="1080"/>
        <w:jc w:val="both"/>
      </w:pPr>
      <w:r>
        <w:rPr>
          <w:b/>
        </w:rPr>
        <w:sym w:font="Symbol" w:char="00D6"/>
      </w:r>
      <w:r w:rsidR="00095577">
        <w:rPr>
          <w:b/>
        </w:rPr>
        <w:t xml:space="preserve"> </w:t>
      </w:r>
      <w:r w:rsidR="00095577">
        <w:t>мероприятия, направленные на изучение передового опыта, технологий государственного управления, обмен опытом (конференции, круглые столы, служебные стажировки, другие)</w:t>
      </w:r>
    </w:p>
    <w:p w:rsidR="00095577" w:rsidRDefault="001E1E58" w:rsidP="00095577">
      <w:pPr>
        <w:tabs>
          <w:tab w:val="left" w:pos="720"/>
        </w:tabs>
        <w:ind w:left="1080"/>
        <w:jc w:val="both"/>
      </w:pPr>
      <w:r w:rsidRPr="001E1E58">
        <w:sym w:font="Symbol" w:char="00F0"/>
      </w:r>
      <w:r w:rsidR="00095577" w:rsidRPr="001E1E58">
        <w:t xml:space="preserve"> </w:t>
      </w:r>
      <w:r w:rsidRPr="001E1E58">
        <w:t>не проводились</w:t>
      </w:r>
    </w:p>
    <w:p w:rsidR="001E1E58" w:rsidRDefault="001E1E58" w:rsidP="00095577">
      <w:pPr>
        <w:tabs>
          <w:tab w:val="left" w:pos="720"/>
        </w:tabs>
        <w:ind w:left="1080"/>
        <w:jc w:val="both"/>
      </w:pPr>
    </w:p>
    <w:p w:rsidR="001E1E58" w:rsidRDefault="001E1E58" w:rsidP="001E1E58">
      <w:pPr>
        <w:ind w:firstLine="993"/>
        <w:jc w:val="both"/>
      </w:pPr>
      <w:r w:rsidRPr="001E1E58">
        <w:rPr>
          <w:i/>
        </w:rPr>
        <w:t>Если указанные мероприятия проводились в 202</w:t>
      </w:r>
      <w:r w:rsidR="00945CF7">
        <w:rPr>
          <w:i/>
        </w:rPr>
        <w:t>3</w:t>
      </w:r>
      <w:r w:rsidRPr="001E1E58">
        <w:rPr>
          <w:i/>
        </w:rPr>
        <w:t xml:space="preserve"> году</w:t>
      </w:r>
      <w:r>
        <w:t>, укажите тематику мероприятий по профессиональному развитию и примерное количество гражданских служащих, принявших в них участие в 2022 году:</w:t>
      </w:r>
    </w:p>
    <w:p w:rsidR="001E1E58" w:rsidRDefault="001E1E58" w:rsidP="001E1E58">
      <w:pPr>
        <w:ind w:firstLine="993"/>
        <w:jc w:val="both"/>
      </w:pPr>
    </w:p>
    <w:tbl>
      <w:tblPr>
        <w:tblStyle w:val="a9"/>
        <w:tblW w:w="0" w:type="auto"/>
        <w:tblLook w:val="04A0"/>
      </w:tblPr>
      <w:tblGrid>
        <w:gridCol w:w="3284"/>
        <w:gridCol w:w="3284"/>
        <w:gridCol w:w="3285"/>
      </w:tblGrid>
      <w:tr w:rsidR="001E1E58" w:rsidTr="001E1E58">
        <w:tc>
          <w:tcPr>
            <w:tcW w:w="3284" w:type="dxa"/>
          </w:tcPr>
          <w:p w:rsidR="001E1E58" w:rsidRDefault="001E1E58" w:rsidP="00945CF7">
            <w:r>
              <w:t>Вид мероприятия по профессиональному развитию</w:t>
            </w:r>
          </w:p>
        </w:tc>
        <w:tc>
          <w:tcPr>
            <w:tcW w:w="3284" w:type="dxa"/>
          </w:tcPr>
          <w:p w:rsidR="001E1E58" w:rsidRDefault="001E1E58" w:rsidP="00945CF7">
            <w:r>
              <w:t>Тематика мероприятия по профессиональному развитию</w:t>
            </w:r>
          </w:p>
        </w:tc>
        <w:tc>
          <w:tcPr>
            <w:tcW w:w="3285" w:type="dxa"/>
          </w:tcPr>
          <w:p w:rsidR="001E1E58" w:rsidRDefault="001E1E58" w:rsidP="00945CF7">
            <w:r>
              <w:t>Количество гражданских служащих, принявших в 202</w:t>
            </w:r>
            <w:r w:rsidR="00945CF7">
              <w:t>3</w:t>
            </w:r>
            <w:r>
              <w:t xml:space="preserve"> году участие в иных мероприятиях по профессиональному развитию</w:t>
            </w:r>
          </w:p>
          <w:p w:rsidR="001E1E58" w:rsidRDefault="00945CF7" w:rsidP="00945CF7">
            <w:r>
              <w:t xml:space="preserve">                                      </w:t>
            </w:r>
            <w:r w:rsidR="001E1E58">
              <w:t>(чел.)</w:t>
            </w:r>
          </w:p>
        </w:tc>
      </w:tr>
      <w:tr w:rsidR="001E1E58" w:rsidTr="006E5D9A">
        <w:tc>
          <w:tcPr>
            <w:tcW w:w="9853" w:type="dxa"/>
            <w:gridSpan w:val="3"/>
          </w:tcPr>
          <w:p w:rsidR="001E1E58" w:rsidRPr="001E1E58" w:rsidRDefault="001E1E58" w:rsidP="001E1E58">
            <w:pPr>
              <w:rPr>
                <w:b/>
              </w:rPr>
            </w:pPr>
            <w:r w:rsidRPr="001E1E58">
              <w:rPr>
                <w:b/>
              </w:rPr>
              <w:t xml:space="preserve">Мероприятия, направленные преимущественно на ускоренное приобретение </w:t>
            </w:r>
          </w:p>
          <w:p w:rsidR="001E1E58" w:rsidRPr="001E1E58" w:rsidRDefault="001E1E58" w:rsidP="001E1E58">
            <w:pPr>
              <w:rPr>
                <w:b/>
              </w:rPr>
            </w:pPr>
            <w:r w:rsidRPr="001E1E58">
              <w:rPr>
                <w:b/>
              </w:rPr>
              <w:t>гражданскими служащими новых знаний и умений</w:t>
            </w:r>
          </w:p>
        </w:tc>
      </w:tr>
      <w:tr w:rsidR="001E1E58" w:rsidTr="001E1E58">
        <w:tc>
          <w:tcPr>
            <w:tcW w:w="3284" w:type="dxa"/>
          </w:tcPr>
          <w:p w:rsidR="001E1E58" w:rsidRDefault="001E1E58" w:rsidP="001E1E58">
            <w:r>
              <w:t>Семинары</w:t>
            </w:r>
          </w:p>
        </w:tc>
        <w:tc>
          <w:tcPr>
            <w:tcW w:w="3284" w:type="dxa"/>
          </w:tcPr>
          <w:p w:rsidR="001E1E58" w:rsidRDefault="001E1E58" w:rsidP="001E1E58"/>
        </w:tc>
        <w:tc>
          <w:tcPr>
            <w:tcW w:w="3285" w:type="dxa"/>
          </w:tcPr>
          <w:p w:rsidR="001E1E58" w:rsidRDefault="001E1E58" w:rsidP="001E1E58"/>
        </w:tc>
      </w:tr>
      <w:tr w:rsidR="001E1E58" w:rsidTr="001E1E58">
        <w:tc>
          <w:tcPr>
            <w:tcW w:w="3284" w:type="dxa"/>
          </w:tcPr>
          <w:p w:rsidR="001E1E58" w:rsidRDefault="001E1E58" w:rsidP="001E1E58">
            <w:r>
              <w:t>Тренинги</w:t>
            </w:r>
          </w:p>
        </w:tc>
        <w:tc>
          <w:tcPr>
            <w:tcW w:w="3284" w:type="dxa"/>
          </w:tcPr>
          <w:p w:rsidR="001E1E58" w:rsidRDefault="001E1E58" w:rsidP="001E1E58"/>
        </w:tc>
        <w:tc>
          <w:tcPr>
            <w:tcW w:w="3285" w:type="dxa"/>
          </w:tcPr>
          <w:p w:rsidR="001E1E58" w:rsidRDefault="001E1E58" w:rsidP="001E1E58"/>
        </w:tc>
      </w:tr>
      <w:tr w:rsidR="001E1E58" w:rsidTr="001E1E58">
        <w:tc>
          <w:tcPr>
            <w:tcW w:w="3284" w:type="dxa"/>
          </w:tcPr>
          <w:p w:rsidR="001E1E58" w:rsidRDefault="001E1E58" w:rsidP="001E1E58">
            <w:r>
              <w:t>Мастер - классы</w:t>
            </w:r>
          </w:p>
        </w:tc>
        <w:tc>
          <w:tcPr>
            <w:tcW w:w="3284" w:type="dxa"/>
          </w:tcPr>
          <w:p w:rsidR="001E1E58" w:rsidRDefault="001E1E58" w:rsidP="001E1E58"/>
        </w:tc>
        <w:tc>
          <w:tcPr>
            <w:tcW w:w="3285" w:type="dxa"/>
          </w:tcPr>
          <w:p w:rsidR="001E1E58" w:rsidRDefault="001E1E58" w:rsidP="001E1E58"/>
        </w:tc>
      </w:tr>
      <w:tr w:rsidR="001E1E58" w:rsidTr="001E1E58">
        <w:tc>
          <w:tcPr>
            <w:tcW w:w="3284" w:type="dxa"/>
          </w:tcPr>
          <w:p w:rsidR="001E1E58" w:rsidRPr="001E1E58" w:rsidRDefault="001E1E58" w:rsidP="001E1E58">
            <w:pPr>
              <w:rPr>
                <w:u w:val="single"/>
              </w:rPr>
            </w:pPr>
            <w:r w:rsidRPr="001E1E58">
              <w:rPr>
                <w:u w:val="single"/>
              </w:rPr>
              <w:t>(указать иное)</w:t>
            </w:r>
          </w:p>
        </w:tc>
        <w:tc>
          <w:tcPr>
            <w:tcW w:w="3284" w:type="dxa"/>
          </w:tcPr>
          <w:p w:rsidR="001E1E58" w:rsidRDefault="001E1E58" w:rsidP="001E1E58"/>
        </w:tc>
        <w:tc>
          <w:tcPr>
            <w:tcW w:w="3285" w:type="dxa"/>
          </w:tcPr>
          <w:p w:rsidR="001E1E58" w:rsidRDefault="001E1E58" w:rsidP="001E1E58"/>
        </w:tc>
      </w:tr>
      <w:tr w:rsidR="001E1E58" w:rsidTr="006E5D9A">
        <w:tc>
          <w:tcPr>
            <w:tcW w:w="9853" w:type="dxa"/>
            <w:gridSpan w:val="3"/>
          </w:tcPr>
          <w:p w:rsidR="00D84905" w:rsidRDefault="001E1E58" w:rsidP="001E1E58">
            <w:pPr>
              <w:rPr>
                <w:b/>
              </w:rPr>
            </w:pPr>
            <w:r w:rsidRPr="00D84905">
              <w:rPr>
                <w:b/>
              </w:rPr>
              <w:t xml:space="preserve">Мероприятия, направленные на изучение передового опыта, </w:t>
            </w:r>
          </w:p>
          <w:p w:rsidR="001E1E58" w:rsidRPr="00D84905" w:rsidRDefault="001E1E58" w:rsidP="001E1E58">
            <w:pPr>
              <w:rPr>
                <w:b/>
              </w:rPr>
            </w:pPr>
            <w:r w:rsidRPr="00D84905">
              <w:rPr>
                <w:b/>
              </w:rPr>
              <w:t>технологий государственного управления</w:t>
            </w:r>
            <w:r w:rsidR="00D84905" w:rsidRPr="00D84905">
              <w:rPr>
                <w:b/>
              </w:rPr>
              <w:t>, обмен опытом</w:t>
            </w:r>
            <w:r w:rsidRPr="00D84905">
              <w:rPr>
                <w:b/>
              </w:rPr>
              <w:t xml:space="preserve"> </w:t>
            </w:r>
          </w:p>
        </w:tc>
      </w:tr>
      <w:tr w:rsidR="001E1E58" w:rsidTr="001E1E58">
        <w:tc>
          <w:tcPr>
            <w:tcW w:w="3284" w:type="dxa"/>
          </w:tcPr>
          <w:p w:rsidR="001E1E58" w:rsidRDefault="00D84905" w:rsidP="001E1E58">
            <w:r>
              <w:t>Конференции</w:t>
            </w:r>
          </w:p>
        </w:tc>
        <w:tc>
          <w:tcPr>
            <w:tcW w:w="3284" w:type="dxa"/>
          </w:tcPr>
          <w:p w:rsidR="001E1E58" w:rsidRDefault="001E1E58" w:rsidP="001E1E58"/>
        </w:tc>
        <w:tc>
          <w:tcPr>
            <w:tcW w:w="3285" w:type="dxa"/>
          </w:tcPr>
          <w:p w:rsidR="001E1E58" w:rsidRDefault="001E1E58" w:rsidP="001E1E58"/>
        </w:tc>
      </w:tr>
      <w:tr w:rsidR="001E1E58" w:rsidTr="001E1E58">
        <w:tc>
          <w:tcPr>
            <w:tcW w:w="3284" w:type="dxa"/>
          </w:tcPr>
          <w:p w:rsidR="001E1E58" w:rsidRDefault="00D84905" w:rsidP="001E1E58">
            <w:r>
              <w:t>Круглые столы</w:t>
            </w:r>
          </w:p>
        </w:tc>
        <w:tc>
          <w:tcPr>
            <w:tcW w:w="3284" w:type="dxa"/>
          </w:tcPr>
          <w:p w:rsidR="001E1E58" w:rsidRDefault="001E1E58" w:rsidP="001E1E58"/>
        </w:tc>
        <w:tc>
          <w:tcPr>
            <w:tcW w:w="3285" w:type="dxa"/>
          </w:tcPr>
          <w:p w:rsidR="001E1E58" w:rsidRDefault="001E1E58" w:rsidP="001E1E58"/>
        </w:tc>
      </w:tr>
      <w:tr w:rsidR="001E1E58" w:rsidTr="001E1E58">
        <w:tc>
          <w:tcPr>
            <w:tcW w:w="3284" w:type="dxa"/>
          </w:tcPr>
          <w:p w:rsidR="001E1E58" w:rsidRDefault="00D84905" w:rsidP="001E1E58">
            <w:r>
              <w:t xml:space="preserve">Служебные стажировки </w:t>
            </w:r>
          </w:p>
        </w:tc>
        <w:tc>
          <w:tcPr>
            <w:tcW w:w="3284" w:type="dxa"/>
          </w:tcPr>
          <w:p w:rsidR="001E1E58" w:rsidRDefault="00D84905" w:rsidP="001E1E58">
            <w:r>
              <w:t>«Развитие человеческого капитала в интересах достижения национальных целей»</w:t>
            </w:r>
          </w:p>
        </w:tc>
        <w:tc>
          <w:tcPr>
            <w:tcW w:w="3285" w:type="dxa"/>
          </w:tcPr>
          <w:p w:rsidR="001E1E58" w:rsidRDefault="00D84905" w:rsidP="001E1E58">
            <w:r>
              <w:t>1</w:t>
            </w:r>
          </w:p>
        </w:tc>
      </w:tr>
      <w:tr w:rsidR="001E1E58" w:rsidTr="001E1E58">
        <w:tc>
          <w:tcPr>
            <w:tcW w:w="3284" w:type="dxa"/>
          </w:tcPr>
          <w:p w:rsidR="001E1E58" w:rsidRDefault="00D84905" w:rsidP="001E1E58">
            <w:r w:rsidRPr="001E1E58">
              <w:rPr>
                <w:u w:val="single"/>
              </w:rPr>
              <w:t>(указать иное)</w:t>
            </w:r>
          </w:p>
        </w:tc>
        <w:tc>
          <w:tcPr>
            <w:tcW w:w="3284" w:type="dxa"/>
          </w:tcPr>
          <w:p w:rsidR="001E1E58" w:rsidRDefault="001E1E58" w:rsidP="001E1E58"/>
        </w:tc>
        <w:tc>
          <w:tcPr>
            <w:tcW w:w="3285" w:type="dxa"/>
          </w:tcPr>
          <w:p w:rsidR="001E1E58" w:rsidRDefault="001E1E58" w:rsidP="001E1E58"/>
        </w:tc>
      </w:tr>
    </w:tbl>
    <w:p w:rsidR="001E1E58" w:rsidRPr="001E1E58" w:rsidRDefault="001E1E58" w:rsidP="001E1E58">
      <w:pPr>
        <w:ind w:firstLine="993"/>
        <w:jc w:val="both"/>
      </w:pPr>
    </w:p>
    <w:p w:rsidR="00095577" w:rsidRDefault="00095577" w:rsidP="00095577">
      <w:pPr>
        <w:tabs>
          <w:tab w:val="left" w:pos="720"/>
          <w:tab w:val="left" w:pos="900"/>
        </w:tabs>
        <w:ind w:firstLine="709"/>
        <w:jc w:val="both"/>
      </w:pPr>
      <w:r>
        <w:t>Организация указанных мероприятий осуществлялась в 20</w:t>
      </w:r>
      <w:r w:rsidR="009E47DC">
        <w:t>2</w:t>
      </w:r>
      <w:r w:rsidR="00945CF7">
        <w:t>3</w:t>
      </w:r>
      <w:r>
        <w:t xml:space="preserve"> году государственными органами субъекта Российской Федерации:</w:t>
      </w:r>
    </w:p>
    <w:p w:rsidR="00095577" w:rsidRDefault="00095577" w:rsidP="00095577">
      <w:pPr>
        <w:tabs>
          <w:tab w:val="left" w:pos="720"/>
          <w:tab w:val="left" w:pos="900"/>
        </w:tabs>
        <w:jc w:val="both"/>
      </w:pPr>
      <w:r>
        <w:rPr>
          <w:b/>
          <w:i/>
        </w:rPr>
        <w:t xml:space="preserve">(отметьте соответствующие позиции </w:t>
      </w:r>
      <w:r>
        <w:rPr>
          <w:b/>
          <w:i/>
        </w:rPr>
        <w:sym w:font="Wingdings" w:char="00FC"/>
      </w:r>
      <w:r>
        <w:rPr>
          <w:b/>
          <w:i/>
        </w:rPr>
        <w:t>)</w:t>
      </w:r>
    </w:p>
    <w:p w:rsidR="00095577" w:rsidRDefault="00C95E24" w:rsidP="00095577">
      <w:pPr>
        <w:tabs>
          <w:tab w:val="left" w:pos="720"/>
        </w:tabs>
        <w:ind w:left="1080"/>
      </w:pPr>
      <w:r>
        <w:rPr>
          <w:b/>
        </w:rPr>
        <w:sym w:font="Symbol" w:char="00D6"/>
      </w:r>
      <w:r w:rsidR="00095577">
        <w:rPr>
          <w:b/>
        </w:rPr>
        <w:t xml:space="preserve"> </w:t>
      </w:r>
      <w:r w:rsidR="00095577">
        <w:t>самостоятельно</w:t>
      </w:r>
    </w:p>
    <w:p w:rsidR="00095577" w:rsidRDefault="009E47DC" w:rsidP="00095577">
      <w:pPr>
        <w:tabs>
          <w:tab w:val="left" w:pos="720"/>
          <w:tab w:val="left" w:pos="900"/>
        </w:tabs>
        <w:ind w:left="1080"/>
        <w:jc w:val="both"/>
      </w:pPr>
      <w:r>
        <w:rPr>
          <w:b/>
        </w:rPr>
        <w:sym w:font="Symbol" w:char="00F0"/>
      </w:r>
      <w:r w:rsidR="00095577">
        <w:t xml:space="preserve"> с привлечением подведомственных организаций</w:t>
      </w:r>
    </w:p>
    <w:p w:rsidR="00095577" w:rsidRDefault="009E47DC" w:rsidP="00095577">
      <w:pPr>
        <w:tabs>
          <w:tab w:val="left" w:pos="720"/>
          <w:tab w:val="left" w:pos="900"/>
        </w:tabs>
        <w:ind w:left="1080"/>
        <w:jc w:val="both"/>
        <w:rPr>
          <w:i/>
          <w:sz w:val="20"/>
          <w:szCs w:val="20"/>
        </w:rPr>
      </w:pPr>
      <w:r>
        <w:rPr>
          <w:b/>
        </w:rPr>
        <w:sym w:font="Symbol" w:char="00D6"/>
      </w:r>
      <w:r w:rsidR="00095577">
        <w:t xml:space="preserve"> с привлечением образовательных, научных и иных организаций</w:t>
      </w:r>
    </w:p>
    <w:p w:rsidR="00095577" w:rsidRDefault="00095577" w:rsidP="00095577">
      <w:pPr>
        <w:jc w:val="both"/>
        <w:rPr>
          <w:strike/>
        </w:rPr>
      </w:pPr>
    </w:p>
    <w:p w:rsidR="00095577" w:rsidRDefault="00095577" w:rsidP="00095577">
      <w:pPr>
        <w:ind w:firstLine="708"/>
        <w:jc w:val="both"/>
      </w:pPr>
      <w:r>
        <w:t>7. Информация о методических, аналитических и иных материалах образовательного характера (далее – образовательные материалы) для самостоятельного изучения служащими субъекта Российской Федерации</w:t>
      </w:r>
    </w:p>
    <w:p w:rsidR="00095577" w:rsidRDefault="00095577" w:rsidP="00095577">
      <w:pPr>
        <w:ind w:firstLine="708"/>
        <w:jc w:val="both"/>
        <w:rPr>
          <w:sz w:val="16"/>
          <w:szCs w:val="16"/>
        </w:rPr>
      </w:pPr>
    </w:p>
    <w:p w:rsidR="00095577" w:rsidRDefault="00095577" w:rsidP="00095577">
      <w:pPr>
        <w:ind w:firstLine="708"/>
        <w:jc w:val="both"/>
      </w:pPr>
      <w:r>
        <w:t>Укажите, пожалуйста, образовательные материалы по какому направлени</w:t>
      </w:r>
      <w:proofErr w:type="gramStart"/>
      <w:r>
        <w:t>ю(</w:t>
      </w:r>
      <w:proofErr w:type="gramEnd"/>
      <w:r>
        <w:t>тематике) были бы востребованы у служащих субъекта Российской Федерации:</w:t>
      </w:r>
    </w:p>
    <w:p w:rsidR="00095577" w:rsidRDefault="00095577" w:rsidP="00095577">
      <w:pPr>
        <w:tabs>
          <w:tab w:val="left" w:pos="720"/>
          <w:tab w:val="left" w:pos="900"/>
        </w:tabs>
        <w:jc w:val="both"/>
        <w:rPr>
          <w:color w:val="000000"/>
        </w:rPr>
      </w:pPr>
      <w:r>
        <w:rPr>
          <w:b/>
          <w:i/>
          <w:color w:val="000000"/>
        </w:rPr>
        <w:t xml:space="preserve">(отметьте соответствующие позиции </w:t>
      </w:r>
      <w:r>
        <w:rPr>
          <w:b/>
          <w:i/>
          <w:color w:val="000000"/>
        </w:rPr>
        <w:sym w:font="Wingdings" w:char="00FC"/>
      </w:r>
      <w:r>
        <w:rPr>
          <w:b/>
          <w:i/>
          <w:color w:val="000000"/>
        </w:rPr>
        <w:t>, а также укажите направление (тематику))</w:t>
      </w:r>
    </w:p>
    <w:p w:rsidR="00095577" w:rsidRDefault="00095577" w:rsidP="00095577">
      <w:pPr>
        <w:tabs>
          <w:tab w:val="left" w:pos="720"/>
        </w:tabs>
        <w:ind w:left="709"/>
        <w:jc w:val="both"/>
        <w:rPr>
          <w:color w:val="000000"/>
        </w:rPr>
      </w:pPr>
      <w:r>
        <w:rPr>
          <w:b/>
          <w:color w:val="000000"/>
        </w:rPr>
        <w:sym w:font="Symbol" w:char="00F0"/>
      </w:r>
      <w:r>
        <w:rPr>
          <w:color w:val="000000"/>
        </w:rPr>
        <w:t xml:space="preserve"> приоритетные направления профессионального развития:</w:t>
      </w:r>
    </w:p>
    <w:p w:rsidR="00095577" w:rsidRDefault="00095577" w:rsidP="00095577">
      <w:pPr>
        <w:tabs>
          <w:tab w:val="left" w:pos="720"/>
        </w:tabs>
        <w:ind w:left="709"/>
        <w:jc w:val="both"/>
        <w:rPr>
          <w:color w:val="000000"/>
        </w:rPr>
      </w:pPr>
      <w:r w:rsidRPr="009E47DC">
        <w:rPr>
          <w:color w:val="000000"/>
          <w:u w:val="single"/>
        </w:rPr>
        <w:t xml:space="preserve">проектное </w:t>
      </w:r>
      <w:proofErr w:type="spellStart"/>
      <w:r w:rsidRPr="009E47DC">
        <w:rPr>
          <w:color w:val="000000"/>
          <w:u w:val="single"/>
        </w:rPr>
        <w:t>управление</w:t>
      </w:r>
      <w:r>
        <w:rPr>
          <w:color w:val="000000"/>
        </w:rPr>
        <w:t>___________________________________________</w:t>
      </w:r>
      <w:proofErr w:type="spellEnd"/>
      <w:r>
        <w:rPr>
          <w:color w:val="000000"/>
        </w:rPr>
        <w:t>;</w:t>
      </w:r>
    </w:p>
    <w:p w:rsidR="00095577" w:rsidRDefault="009E47DC" w:rsidP="00095577">
      <w:pPr>
        <w:tabs>
          <w:tab w:val="left" w:pos="720"/>
        </w:tabs>
        <w:ind w:left="709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   противодействие коррупции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>;</w:t>
      </w:r>
    </w:p>
    <w:p w:rsidR="007C146B" w:rsidRDefault="007C146B" w:rsidP="00095577">
      <w:pPr>
        <w:tabs>
          <w:tab w:val="left" w:pos="720"/>
        </w:tabs>
        <w:ind w:left="709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    цифровая трансформация и цифровая экономика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>;</w:t>
      </w:r>
    </w:p>
    <w:p w:rsidR="007C146B" w:rsidRDefault="007C146B" w:rsidP="00095577">
      <w:pPr>
        <w:tabs>
          <w:tab w:val="left" w:pos="720"/>
        </w:tabs>
        <w:ind w:left="709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   основы проектной деятельности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>;</w:t>
      </w:r>
    </w:p>
    <w:p w:rsidR="007C146B" w:rsidRDefault="007C146B" w:rsidP="00095577">
      <w:pPr>
        <w:tabs>
          <w:tab w:val="left" w:pos="720"/>
        </w:tabs>
        <w:ind w:left="709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   основы цифровой трансформации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>;</w:t>
      </w:r>
    </w:p>
    <w:p w:rsidR="00095577" w:rsidRDefault="00095577" w:rsidP="00095577">
      <w:pPr>
        <w:tabs>
          <w:tab w:val="left" w:pos="720"/>
        </w:tabs>
        <w:ind w:left="709"/>
        <w:jc w:val="both"/>
        <w:rPr>
          <w:color w:val="000000"/>
        </w:rPr>
      </w:pPr>
      <w:r>
        <w:rPr>
          <w:b/>
          <w:color w:val="000000"/>
        </w:rPr>
        <w:sym w:font="Symbol" w:char="00F0"/>
      </w:r>
      <w:r>
        <w:rPr>
          <w:color w:val="000000"/>
        </w:rPr>
        <w:t xml:space="preserve"> направления по областям профессиональной деятельности:</w:t>
      </w:r>
    </w:p>
    <w:p w:rsidR="00095577" w:rsidRDefault="00226817" w:rsidP="00095577">
      <w:pPr>
        <w:tabs>
          <w:tab w:val="left" w:pos="720"/>
        </w:tabs>
        <w:ind w:left="709"/>
        <w:jc w:val="both"/>
        <w:rPr>
          <w:color w:val="000000"/>
        </w:rPr>
      </w:pPr>
      <w:r>
        <w:rPr>
          <w:color w:val="000000"/>
          <w:u w:val="single"/>
        </w:rPr>
        <w:t xml:space="preserve">   регулирование в сфере труда и социального развития</w:t>
      </w:r>
      <w:r w:rsidR="00095577">
        <w:rPr>
          <w:color w:val="000000"/>
        </w:rPr>
        <w:t>;</w:t>
      </w:r>
    </w:p>
    <w:p w:rsidR="00095577" w:rsidRDefault="00095577" w:rsidP="00095577">
      <w:pPr>
        <w:tabs>
          <w:tab w:val="left" w:pos="720"/>
        </w:tabs>
        <w:ind w:left="709"/>
        <w:jc w:val="both"/>
        <w:rPr>
          <w:color w:val="000000"/>
        </w:rPr>
      </w:pPr>
      <w:r>
        <w:rPr>
          <w:b/>
          <w:color w:val="000000"/>
        </w:rPr>
        <w:sym w:font="Symbol" w:char="00F0"/>
      </w:r>
      <w:r>
        <w:rPr>
          <w:color w:val="000000"/>
        </w:rPr>
        <w:t xml:space="preserve"> развитие профессиональных и личностных качеств:</w:t>
      </w:r>
    </w:p>
    <w:p w:rsidR="00095577" w:rsidRDefault="00095577" w:rsidP="00095577">
      <w:pPr>
        <w:tabs>
          <w:tab w:val="left" w:pos="720"/>
        </w:tabs>
        <w:ind w:left="709"/>
        <w:jc w:val="both"/>
        <w:rPr>
          <w:color w:val="000000"/>
        </w:rPr>
      </w:pPr>
      <w:proofErr w:type="spellStart"/>
      <w:r>
        <w:rPr>
          <w:color w:val="000000"/>
        </w:rPr>
        <w:t>__</w:t>
      </w:r>
      <w:r w:rsidRPr="00696733">
        <w:rPr>
          <w:color w:val="000000"/>
          <w:u w:val="single"/>
        </w:rPr>
        <w:t>клиентоориентированный</w:t>
      </w:r>
      <w:proofErr w:type="spellEnd"/>
      <w:r w:rsidR="00696733" w:rsidRPr="00696733">
        <w:rPr>
          <w:color w:val="000000"/>
          <w:u w:val="single"/>
        </w:rPr>
        <w:t xml:space="preserve"> </w:t>
      </w:r>
      <w:proofErr w:type="spellStart"/>
      <w:r w:rsidRPr="00696733">
        <w:rPr>
          <w:color w:val="000000"/>
          <w:u w:val="single"/>
        </w:rPr>
        <w:t>подход</w:t>
      </w:r>
      <w:r w:rsidRPr="00696733">
        <w:rPr>
          <w:color w:val="000000"/>
        </w:rPr>
        <w:t>_________________________________________</w:t>
      </w:r>
      <w:proofErr w:type="spellEnd"/>
      <w:r w:rsidRPr="00696733">
        <w:rPr>
          <w:color w:val="000000"/>
        </w:rPr>
        <w:t>;</w:t>
      </w:r>
    </w:p>
    <w:p w:rsidR="00095577" w:rsidRDefault="00226817" w:rsidP="00095577">
      <w:pPr>
        <w:tabs>
          <w:tab w:val="left" w:pos="720"/>
        </w:tabs>
        <w:ind w:left="709"/>
        <w:jc w:val="both"/>
        <w:rPr>
          <w:color w:val="000000"/>
        </w:rPr>
      </w:pPr>
      <w:r>
        <w:rPr>
          <w:color w:val="000000"/>
          <w:u w:val="single"/>
        </w:rPr>
        <w:t xml:space="preserve">    развитие лидерских и организаторских способностей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proofErr w:type="gramStart"/>
      <w:r>
        <w:rPr>
          <w:color w:val="000000"/>
          <w:u w:val="single"/>
        </w:rPr>
        <w:t xml:space="preserve">   </w:t>
      </w:r>
      <w:r w:rsidR="00095577">
        <w:rPr>
          <w:color w:val="000000"/>
        </w:rPr>
        <w:t>;</w:t>
      </w:r>
      <w:proofErr w:type="gramEnd"/>
    </w:p>
    <w:p w:rsidR="00E20FA8" w:rsidRDefault="00E20FA8" w:rsidP="00095577">
      <w:pPr>
        <w:tabs>
          <w:tab w:val="left" w:pos="720"/>
        </w:tabs>
        <w:ind w:left="709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    профессиональное мышление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proofErr w:type="gramStart"/>
      <w:r>
        <w:rPr>
          <w:color w:val="000000"/>
          <w:u w:val="single"/>
        </w:rPr>
        <w:t xml:space="preserve">   ;</w:t>
      </w:r>
      <w:proofErr w:type="gramEnd"/>
    </w:p>
    <w:p w:rsidR="00E20FA8" w:rsidRDefault="00E20FA8" w:rsidP="00095577">
      <w:pPr>
        <w:tabs>
          <w:tab w:val="left" w:pos="720"/>
        </w:tabs>
        <w:ind w:left="709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    личностное и профессиональное развитие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          </w:t>
      </w:r>
      <w:r>
        <w:rPr>
          <w:color w:val="000000"/>
          <w:u w:val="single"/>
        </w:rPr>
        <w:tab/>
        <w:t>;</w:t>
      </w:r>
    </w:p>
    <w:p w:rsidR="00095577" w:rsidRDefault="00095577" w:rsidP="00095577">
      <w:pPr>
        <w:tabs>
          <w:tab w:val="left" w:pos="720"/>
        </w:tabs>
        <w:ind w:left="709"/>
        <w:jc w:val="both"/>
        <w:rPr>
          <w:color w:val="000000"/>
        </w:rPr>
      </w:pPr>
      <w:r>
        <w:rPr>
          <w:b/>
          <w:color w:val="000000"/>
        </w:rPr>
        <w:sym w:font="Symbol" w:char="00F0"/>
      </w:r>
      <w:r>
        <w:rPr>
          <w:color w:val="000000"/>
        </w:rPr>
        <w:t xml:space="preserve"> другие направления:</w:t>
      </w:r>
    </w:p>
    <w:p w:rsidR="00095577" w:rsidRPr="00E20FA8" w:rsidRDefault="00E20FA8" w:rsidP="00095577">
      <w:pPr>
        <w:tabs>
          <w:tab w:val="left" w:pos="720"/>
        </w:tabs>
        <w:ind w:left="709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  <w:t xml:space="preserve">   кадровый резерв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>;</w:t>
      </w:r>
    </w:p>
    <w:p w:rsidR="00095577" w:rsidRDefault="00E20FA8" w:rsidP="00095577">
      <w:pPr>
        <w:tabs>
          <w:tab w:val="left" w:pos="720"/>
        </w:tabs>
        <w:ind w:left="709"/>
        <w:jc w:val="both"/>
        <w:rPr>
          <w:color w:val="000000"/>
        </w:rPr>
      </w:pPr>
      <w:r>
        <w:rPr>
          <w:color w:val="000000"/>
          <w:u w:val="single"/>
        </w:rPr>
        <w:t xml:space="preserve">    </w:t>
      </w:r>
      <w:r w:rsidR="00945CF7">
        <w:rPr>
          <w:color w:val="000000"/>
          <w:u w:val="single"/>
        </w:rPr>
        <w:t xml:space="preserve">оценка профессиональных качеств при поступлении на </w:t>
      </w:r>
      <w:proofErr w:type="spellStart"/>
      <w:r w:rsidR="00945CF7">
        <w:rPr>
          <w:color w:val="000000"/>
          <w:u w:val="single"/>
        </w:rPr>
        <w:t>госслужбу</w:t>
      </w:r>
      <w:proofErr w:type="spellEnd"/>
      <w:proofErr w:type="gramStart"/>
      <w:r w:rsidR="00945CF7">
        <w:rPr>
          <w:color w:val="000000"/>
          <w:u w:val="single"/>
        </w:rPr>
        <w:t xml:space="preserve">      </w:t>
      </w:r>
      <w:r>
        <w:rPr>
          <w:color w:val="000000"/>
          <w:u w:val="single"/>
        </w:rPr>
        <w:t xml:space="preserve">                  </w:t>
      </w:r>
      <w:r w:rsidR="00095577">
        <w:rPr>
          <w:color w:val="000000"/>
        </w:rPr>
        <w:t>.</w:t>
      </w:r>
      <w:proofErr w:type="gramEnd"/>
    </w:p>
    <w:p w:rsidR="00095577" w:rsidRDefault="00095577" w:rsidP="00095577">
      <w:pPr>
        <w:ind w:firstLine="708"/>
        <w:jc w:val="both"/>
      </w:pPr>
    </w:p>
    <w:p w:rsidR="00095577" w:rsidRDefault="00095577" w:rsidP="00095577">
      <w:pPr>
        <w:ind w:firstLine="708"/>
        <w:jc w:val="both"/>
      </w:pPr>
      <w:r>
        <w:t>8. Информация об организации мероприятий по профессиональному развитию служащих субъекта Российской Федерации размещается на официальном сайте субъекта Российской Федерации в информационно-телекоммуникационной сети «Интернет»:</w:t>
      </w:r>
    </w:p>
    <w:p w:rsidR="00095577" w:rsidRDefault="00095577" w:rsidP="00095577">
      <w:pPr>
        <w:tabs>
          <w:tab w:val="left" w:pos="720"/>
          <w:tab w:val="left" w:pos="900"/>
        </w:tabs>
        <w:jc w:val="both"/>
        <w:rPr>
          <w:color w:val="000000"/>
        </w:rPr>
      </w:pPr>
      <w:r>
        <w:rPr>
          <w:b/>
          <w:i/>
          <w:color w:val="000000"/>
        </w:rPr>
        <w:t xml:space="preserve">(отметьте соответствующую позицию </w:t>
      </w:r>
      <w:r>
        <w:rPr>
          <w:b/>
          <w:i/>
          <w:color w:val="000000"/>
        </w:rPr>
        <w:sym w:font="Wingdings" w:char="00FC"/>
      </w:r>
      <w:r>
        <w:rPr>
          <w:b/>
          <w:i/>
          <w:color w:val="000000"/>
        </w:rPr>
        <w:t>)</w:t>
      </w:r>
    </w:p>
    <w:p w:rsidR="00095577" w:rsidRDefault="00C95E24" w:rsidP="00095577">
      <w:pPr>
        <w:tabs>
          <w:tab w:val="left" w:pos="720"/>
        </w:tabs>
        <w:ind w:left="1080"/>
        <w:rPr>
          <w:color w:val="000000"/>
        </w:rPr>
      </w:pPr>
      <w:r>
        <w:rPr>
          <w:b/>
          <w:color w:val="000000"/>
        </w:rPr>
        <w:sym w:font="Symbol" w:char="00D6"/>
      </w:r>
      <w:r>
        <w:rPr>
          <w:color w:val="000000"/>
        </w:rPr>
        <w:t xml:space="preserve"> </w:t>
      </w:r>
      <w:r w:rsidR="00095577">
        <w:rPr>
          <w:color w:val="000000"/>
        </w:rPr>
        <w:t>размещается</w:t>
      </w:r>
    </w:p>
    <w:p w:rsidR="00095577" w:rsidRDefault="00C95E24" w:rsidP="00095577">
      <w:pPr>
        <w:tabs>
          <w:tab w:val="left" w:pos="720"/>
        </w:tabs>
        <w:ind w:left="1080"/>
        <w:rPr>
          <w:color w:val="000000"/>
        </w:rPr>
      </w:pPr>
      <w:r>
        <w:rPr>
          <w:b/>
          <w:color w:val="000000"/>
        </w:rPr>
        <w:sym w:font="Symbol" w:char="00F0"/>
      </w:r>
      <w:r>
        <w:rPr>
          <w:color w:val="000000"/>
        </w:rPr>
        <w:t xml:space="preserve"> </w:t>
      </w:r>
      <w:r w:rsidR="00095577">
        <w:rPr>
          <w:color w:val="000000"/>
        </w:rPr>
        <w:t xml:space="preserve"> не размещается</w:t>
      </w:r>
    </w:p>
    <w:p w:rsidR="00095577" w:rsidRDefault="00095577" w:rsidP="00095577">
      <w:pPr>
        <w:jc w:val="both"/>
        <w:rPr>
          <w:b/>
          <w:i/>
          <w:color w:val="000000"/>
          <w:sz w:val="16"/>
          <w:szCs w:val="16"/>
        </w:rPr>
      </w:pPr>
    </w:p>
    <w:p w:rsidR="00095577" w:rsidRDefault="00095577" w:rsidP="00095577">
      <w:pPr>
        <w:jc w:val="both"/>
        <w:rPr>
          <w:b/>
          <w:i/>
          <w:color w:val="000000"/>
        </w:rPr>
      </w:pPr>
      <w:r>
        <w:rPr>
          <w:b/>
          <w:i/>
          <w:color w:val="000000"/>
        </w:rPr>
        <w:t>Если соответствующая информация размещается, то укажите, пожалуйста, адрес в информационно-телекоммуникационной сети «Интернет»:</w:t>
      </w:r>
    </w:p>
    <w:p w:rsidR="00095577" w:rsidRDefault="00095577" w:rsidP="00095577">
      <w:pPr>
        <w:jc w:val="both"/>
        <w:rPr>
          <w:b/>
          <w:i/>
          <w:color w:val="000000"/>
          <w:sz w:val="16"/>
          <w:szCs w:val="16"/>
        </w:rPr>
      </w:pPr>
    </w:p>
    <w:p w:rsidR="00095577" w:rsidRDefault="00A14E82" w:rsidP="00095577">
      <w:pPr>
        <w:tabs>
          <w:tab w:val="left" w:pos="720"/>
          <w:tab w:val="left" w:pos="900"/>
        </w:tabs>
        <w:spacing w:line="360" w:lineRule="auto"/>
        <w:jc w:val="both"/>
      </w:pPr>
      <w:r w:rsidRPr="00A14E82">
        <w:t>https://mt04.ru/deyatelnost/professionalnoe-razvitie/</w:t>
      </w:r>
    </w:p>
    <w:p w:rsidR="00095577" w:rsidRDefault="00095577" w:rsidP="00095577"/>
    <w:p w:rsidR="00945CF7" w:rsidRDefault="00945CF7" w:rsidP="00945CF7">
      <w:pPr>
        <w:ind w:firstLine="567"/>
        <w:jc w:val="both"/>
      </w:pPr>
      <w:r>
        <w:rPr>
          <w:b/>
        </w:rPr>
        <w:t>9.</w:t>
      </w:r>
      <w:r>
        <w:t xml:space="preserve"> Информация об организации конкурса на заключение договора о целевом обучении между государственным органом и гражданином Российской Федерации с обязательством последующего прохождения государственной гражданской службы</w:t>
      </w:r>
    </w:p>
    <w:p w:rsidR="00945CF7" w:rsidRDefault="00945CF7" w:rsidP="00945CF7">
      <w:pPr>
        <w:ind w:firstLine="567"/>
        <w:jc w:val="both"/>
      </w:pPr>
    </w:p>
    <w:tbl>
      <w:tblPr>
        <w:tblW w:w="10021" w:type="dxa"/>
        <w:tblInd w:w="10" w:type="dxa"/>
        <w:tblLook w:val="04A0"/>
      </w:tblPr>
      <w:tblGrid>
        <w:gridCol w:w="2611"/>
        <w:gridCol w:w="2092"/>
        <w:gridCol w:w="2901"/>
        <w:gridCol w:w="2417"/>
      </w:tblGrid>
      <w:tr w:rsidR="00945CF7" w:rsidTr="00842BA1">
        <w:trPr>
          <w:trHeight w:val="637"/>
        </w:trPr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5CF7" w:rsidRDefault="00945CF7" w:rsidP="00842BA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участников конкурса на заключение договора о целевом обучении </w:t>
            </w:r>
            <w:r>
              <w:rPr>
                <w:color w:val="000000"/>
              </w:rPr>
              <w:br w:type="textWrapping" w:clear="all"/>
              <w:t>в 2023 году</w:t>
            </w:r>
          </w:p>
          <w:p w:rsidR="00945CF7" w:rsidRDefault="00945CF7" w:rsidP="00842BA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(чел)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45CF7" w:rsidRDefault="00945CF7" w:rsidP="00842BA1">
            <w:r>
              <w:rPr>
                <w:color w:val="000000"/>
              </w:rPr>
              <w:t xml:space="preserve">Количество заключенных </w:t>
            </w:r>
            <w:r>
              <w:t xml:space="preserve">договоров о целевом обучении </w:t>
            </w:r>
            <w:r>
              <w:br w:type="textWrapping" w:clear="all"/>
              <w:t>в 2023 году</w:t>
            </w:r>
          </w:p>
        </w:tc>
      </w:tr>
      <w:tr w:rsidR="00945CF7" w:rsidTr="00842BA1">
        <w:trPr>
          <w:trHeight w:val="1120"/>
        </w:trPr>
        <w:tc>
          <w:tcPr>
            <w:tcW w:w="2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F7" w:rsidRDefault="00945CF7" w:rsidP="00842BA1">
            <w:pPr>
              <w:rPr>
                <w:color w:val="000000"/>
              </w:rPr>
            </w:pPr>
          </w:p>
        </w:tc>
        <w:tc>
          <w:tcPr>
            <w:tcW w:w="20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F7" w:rsidRDefault="00945CF7" w:rsidP="00842BA1">
            <w:r>
              <w:rPr>
                <w:color w:val="000000"/>
              </w:rPr>
              <w:t xml:space="preserve">по программам </w:t>
            </w:r>
            <w:proofErr w:type="spellStart"/>
            <w:r>
              <w:t>бакалавриата</w:t>
            </w:r>
            <w:proofErr w:type="spellEnd"/>
          </w:p>
        </w:tc>
        <w:tc>
          <w:tcPr>
            <w:tcW w:w="29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45CF7" w:rsidRDefault="00945CF7" w:rsidP="00842BA1">
            <w:r>
              <w:t xml:space="preserve">по программам </w:t>
            </w:r>
            <w:proofErr w:type="spellStart"/>
            <w:r>
              <w:t>специалитета</w:t>
            </w:r>
            <w:proofErr w:type="spellEnd"/>
          </w:p>
        </w:tc>
        <w:tc>
          <w:tcPr>
            <w:tcW w:w="2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45CF7" w:rsidRDefault="00945CF7" w:rsidP="00842BA1">
            <w:r>
              <w:t>по программам магистратуры</w:t>
            </w:r>
          </w:p>
        </w:tc>
      </w:tr>
      <w:tr w:rsidR="00945CF7" w:rsidTr="00945CF7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F7" w:rsidRDefault="00945CF7" w:rsidP="00842BA1">
            <w:pPr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F7" w:rsidRDefault="002952F4" w:rsidP="00842BA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9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F7" w:rsidRDefault="002952F4" w:rsidP="00842BA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45CF7" w:rsidRDefault="002952F4" w:rsidP="00842BA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945CF7" w:rsidRDefault="00945CF7" w:rsidP="00945CF7">
      <w:pPr>
        <w:jc w:val="both"/>
        <w:sectPr w:rsidR="00945CF7">
          <w:headerReference w:type="even" r:id="rId7"/>
          <w:headerReference w:type="default" r:id="rId8"/>
          <w:pgSz w:w="11906" w:h="16838"/>
          <w:pgMar w:top="709" w:right="707" w:bottom="851" w:left="1276" w:header="567" w:footer="0" w:gutter="0"/>
          <w:cols w:space="708"/>
          <w:titlePg/>
          <w:docGrid w:linePitch="360"/>
        </w:sectPr>
      </w:pPr>
    </w:p>
    <w:p w:rsidR="00095577" w:rsidRDefault="002952F4" w:rsidP="00095577">
      <w:pPr>
        <w:ind w:firstLine="709"/>
        <w:jc w:val="both"/>
      </w:pPr>
      <w:r>
        <w:lastRenderedPageBreak/>
        <w:t>10</w:t>
      </w:r>
      <w:r w:rsidR="00095577">
        <w:t>. </w:t>
      </w:r>
      <w:proofErr w:type="gramStart"/>
      <w:r w:rsidR="00095577">
        <w:t>Сведения о принятии законодательных актов, нормативных правовых актов высшего должностного лица субъекта Российской Федерации и высшего органа исполнительной власти субъекта Российской Федерации, необходимость принятия которых предусмотрена Федеральным законом от 27 июля 2004 г. № 79-ФЗ «О государственной гражданской службе Российской Федерации» и ключевыми подзаконными нормативными правовыми актами Российской Федерации (в части вопросов профессионального развития служащих субъектов Российской Федерации)</w:t>
      </w:r>
      <w:proofErr w:type="gramEnd"/>
    </w:p>
    <w:p w:rsidR="00095577" w:rsidRDefault="00095577" w:rsidP="00095577">
      <w:pPr>
        <w:jc w:val="both"/>
        <w:rPr>
          <w:sz w:val="28"/>
          <w:szCs w:val="28"/>
        </w:rPr>
      </w:pPr>
    </w:p>
    <w:tbl>
      <w:tblPr>
        <w:tblW w:w="15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2"/>
        <w:gridCol w:w="2501"/>
        <w:gridCol w:w="6201"/>
        <w:gridCol w:w="2815"/>
        <w:gridCol w:w="2920"/>
      </w:tblGrid>
      <w:tr w:rsidR="00095577" w:rsidTr="00E332B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rPr>
                <w:b/>
              </w:rPr>
            </w:pPr>
            <w:r>
              <w:rPr>
                <w:b/>
                <w:szCs w:val="28"/>
              </w:rPr>
              <w:t>Структурная единица нормативного правового акта, предусматривающая разработку и принятие акта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rPr>
                <w:b/>
              </w:rPr>
            </w:pPr>
            <w:r>
              <w:rPr>
                <w:b/>
              </w:rPr>
              <w:t>Норма нормативного правового акта, предусматривающая разработку и принятие акта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rPr>
                <w:b/>
              </w:rPr>
            </w:pPr>
            <w:r>
              <w:rPr>
                <w:b/>
              </w:rPr>
              <w:t xml:space="preserve">Информация о наличии/отсутствии принятого (изданного) акта </w:t>
            </w:r>
          </w:p>
          <w:p w:rsidR="00095577" w:rsidRDefault="00095577">
            <w:pPr>
              <w:rPr>
                <w:b/>
              </w:rPr>
            </w:pPr>
            <w:r>
              <w:rPr>
                <w:b/>
                <w:i/>
              </w:rPr>
              <w:t>(в ячейке ставится «+», если акт принят (издан), или</w:t>
            </w:r>
            <w:proofErr w:type="gramStart"/>
            <w:r>
              <w:rPr>
                <w:b/>
                <w:i/>
              </w:rPr>
              <w:t xml:space="preserve"> «–», </w:t>
            </w:r>
            <w:proofErr w:type="gramEnd"/>
            <w:r>
              <w:rPr>
                <w:b/>
                <w:i/>
              </w:rPr>
              <w:t>если акт не принят (не издан))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rPr>
                <w:b/>
              </w:rPr>
            </w:pPr>
            <w:r>
              <w:rPr>
                <w:b/>
              </w:rPr>
              <w:t>Наименование и реквизиты акта</w:t>
            </w:r>
          </w:p>
          <w:p w:rsidR="00095577" w:rsidRDefault="00095577">
            <w:pPr>
              <w:rPr>
                <w:b/>
              </w:rPr>
            </w:pPr>
            <w:r>
              <w:rPr>
                <w:b/>
              </w:rPr>
              <w:t>(а в случае его отсутствия краткая информация о причинах его непринятия)</w:t>
            </w:r>
          </w:p>
        </w:tc>
      </w:tr>
      <w:tr w:rsidR="00095577" w:rsidTr="00E332B1">
        <w:trPr>
          <w:trHeight w:val="454"/>
          <w:jc w:val="center"/>
        </w:trPr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>
            <w:r>
              <w:rPr>
                <w:szCs w:val="28"/>
              </w:rPr>
              <w:t>Федеральный закон от 27 июля 2004 г. № 79-ФЗ «О государственной гражданской службе Российской Федерации»</w:t>
            </w:r>
          </w:p>
        </w:tc>
      </w:tr>
      <w:tr w:rsidR="00095577" w:rsidTr="00E332B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r>
              <w:t>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jc w:val="both"/>
            </w:pPr>
            <w:r>
              <w:t>Часть 4 статьи 63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jc w:val="both"/>
            </w:pPr>
            <w:r>
              <w:rPr>
                <w:sz w:val="22"/>
                <w:szCs w:val="22"/>
              </w:rPr>
              <w:t xml:space="preserve">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Федерации, включая его объем и структуру, утверждается </w:t>
            </w:r>
            <w:r>
              <w:rPr>
                <w:sz w:val="22"/>
                <w:szCs w:val="22"/>
                <w:u w:val="single"/>
              </w:rPr>
              <w:t>законом или иным нормативным правовым актом субъекта Российской Федерации</w:t>
            </w:r>
            <w:r>
              <w:rPr>
                <w:sz w:val="22"/>
                <w:szCs w:val="22"/>
              </w:rPr>
              <w:t xml:space="preserve"> с учетом положений настоящей статьи.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 w:rsidP="002952F4">
            <w:pPr>
              <w:rPr>
                <w:i/>
              </w:rPr>
            </w:pPr>
            <w:r>
              <w:rPr>
                <w:i/>
              </w:rPr>
              <w:t>(в 20</w:t>
            </w:r>
            <w:r w:rsidR="00E20FA8">
              <w:rPr>
                <w:i/>
              </w:rPr>
              <w:t>2</w:t>
            </w:r>
            <w:r w:rsidR="002952F4">
              <w:rPr>
                <w:i/>
              </w:rPr>
              <w:t>3</w:t>
            </w:r>
            <w:r>
              <w:rPr>
                <w:i/>
              </w:rPr>
              <w:t xml:space="preserve"> году)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7" w:rsidRDefault="00095577">
            <w:pPr>
              <w:jc w:val="both"/>
            </w:pPr>
          </w:p>
        </w:tc>
      </w:tr>
      <w:tr w:rsidR="00095577" w:rsidTr="00E332B1">
        <w:trPr>
          <w:trHeight w:val="454"/>
          <w:jc w:val="center"/>
        </w:trPr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>
            <w:r>
              <w:t>Положение о порядке осуществления профессионального развития государственных гражданских служащих Российской Федерации, утвержденное Указом Президента Российской Федерации от 21 февраля 2019 г. № 68</w:t>
            </w:r>
          </w:p>
        </w:tc>
      </w:tr>
      <w:tr w:rsidR="00095577" w:rsidTr="00E332B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r>
              <w:t>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jc w:val="both"/>
            </w:pPr>
            <w:r>
              <w:t>Пункт 35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jc w:val="both"/>
              <w:rPr>
                <w:szCs w:val="28"/>
              </w:rPr>
            </w:pPr>
            <w:r>
              <w:rPr>
                <w:sz w:val="22"/>
                <w:szCs w:val="22"/>
              </w:rPr>
              <w:t xml:space="preserve">Ведение реестра, предусмотренного </w:t>
            </w:r>
            <w:hyperlink r:id="rId9" w:history="1">
              <w:r>
                <w:rPr>
                  <w:rStyle w:val="a6"/>
                  <w:sz w:val="22"/>
                  <w:szCs w:val="22"/>
                </w:rPr>
                <w:t>пунктом 34</w:t>
              </w:r>
            </w:hyperlink>
            <w:r>
              <w:rPr>
                <w:sz w:val="22"/>
                <w:szCs w:val="22"/>
              </w:rPr>
              <w:t xml:space="preserve"> настоящего Положения, в части, касающейся образовательных организаций, которые могут участвовать в обучении федеральных государственных гражданских служащих, осуществляется уполномоченным федеральным органом исполнительной власти. </w:t>
            </w:r>
            <w:r>
              <w:rPr>
                <w:sz w:val="22"/>
                <w:szCs w:val="22"/>
                <w:u w:val="single"/>
              </w:rPr>
              <w:t>Ведение указанного реестра</w:t>
            </w:r>
            <w:r>
              <w:rPr>
                <w:sz w:val="22"/>
                <w:szCs w:val="22"/>
              </w:rPr>
              <w:t xml:space="preserve"> в части, касающейся образовательных организаций, которые могут участвовать в обучении государственных гражданских служащих субъектов Российской Федерации, </w:t>
            </w:r>
            <w:r>
              <w:rPr>
                <w:sz w:val="22"/>
                <w:szCs w:val="22"/>
                <w:u w:val="single"/>
              </w:rPr>
              <w:t xml:space="preserve">осуществляется государственным органом субъекта Российской Федерации, </w:t>
            </w:r>
            <w:r>
              <w:rPr>
                <w:sz w:val="22"/>
                <w:szCs w:val="22"/>
                <w:u w:val="single"/>
              </w:rPr>
              <w:lastRenderedPageBreak/>
              <w:t>уполномоченным в соответствии с нормативным правовым актом субъекта Российской Федерации</w:t>
            </w:r>
            <w:r>
              <w:rPr>
                <w:sz w:val="22"/>
                <w:szCs w:val="22"/>
              </w:rPr>
              <w:t xml:space="preserve"> на ведение такого реестра.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7" w:rsidRDefault="00095577">
            <w:pPr>
              <w:jc w:val="both"/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7" w:rsidRDefault="00095577">
            <w:pPr>
              <w:jc w:val="both"/>
            </w:pPr>
          </w:p>
        </w:tc>
      </w:tr>
      <w:tr w:rsidR="00095577" w:rsidTr="00E332B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r>
              <w:lastRenderedPageBreak/>
              <w:t>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jc w:val="both"/>
            </w:pPr>
            <w:r>
              <w:t>Пункт 45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jc w:val="both"/>
              <w:rPr>
                <w:szCs w:val="28"/>
              </w:rPr>
            </w:pPr>
            <w:r>
              <w:rPr>
                <w:sz w:val="22"/>
                <w:szCs w:val="22"/>
              </w:rPr>
              <w:t xml:space="preserve">Порядок реализации и финансового обеспечения мероприятий по профессиональному развитию государственных гражданских служащих субъектов Российской Федерации, </w:t>
            </w:r>
            <w:proofErr w:type="gramStart"/>
            <w:r>
              <w:rPr>
                <w:sz w:val="22"/>
                <w:szCs w:val="22"/>
              </w:rPr>
              <w:t>контроля за</w:t>
            </w:r>
            <w:proofErr w:type="gramEnd"/>
            <w:r>
              <w:rPr>
                <w:sz w:val="22"/>
                <w:szCs w:val="22"/>
              </w:rPr>
              <w:t xml:space="preserve"> их реализацией, а также полномочия государственных органов субъектов Российской Федерации по организации таких мероприятий устанавливаются </w:t>
            </w:r>
            <w:r>
              <w:rPr>
                <w:sz w:val="22"/>
                <w:szCs w:val="22"/>
                <w:u w:val="single"/>
              </w:rPr>
              <w:t>нормативными правовыми актами соответствующих субъектов Российской Федерации</w:t>
            </w:r>
            <w:r>
              <w:rPr>
                <w:sz w:val="22"/>
                <w:szCs w:val="22"/>
              </w:rPr>
              <w:t xml:space="preserve"> с учетом настоящего Положения.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7" w:rsidRDefault="00095577">
            <w:pPr>
              <w:jc w:val="both"/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7" w:rsidRDefault="00095577">
            <w:pPr>
              <w:jc w:val="both"/>
            </w:pPr>
          </w:p>
        </w:tc>
      </w:tr>
      <w:tr w:rsidR="00095577" w:rsidTr="00E332B1">
        <w:trPr>
          <w:trHeight w:val="454"/>
          <w:jc w:val="center"/>
        </w:trPr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>
            <w:r>
              <w:t>Постановление Правительства Российской Федерации от 18 мая 2019 г. № 619 «О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Федерации»</w:t>
            </w:r>
          </w:p>
        </w:tc>
      </w:tr>
      <w:tr w:rsidR="00095577" w:rsidTr="00E332B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E20FA8">
            <w:r>
              <w:t>4</w:t>
            </w:r>
            <w:r w:rsidR="00095577"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jc w:val="both"/>
            </w:pPr>
            <w:r>
              <w:t>Пункт 3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jc w:val="both"/>
              <w:rPr>
                <w:szCs w:val="28"/>
              </w:rPr>
            </w:pPr>
            <w:proofErr w:type="gramStart"/>
            <w:r>
              <w:rPr>
                <w:sz w:val="22"/>
                <w:szCs w:val="22"/>
              </w:rPr>
              <w:t xml:space="preserve">Рекомендовать </w:t>
            </w:r>
            <w:r>
              <w:rPr>
                <w:sz w:val="22"/>
                <w:szCs w:val="22"/>
                <w:u w:val="single"/>
              </w:rPr>
              <w:t>высшим исполнительным органам государственной власти субъектов Российской Федерации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устанавливать порядок</w:t>
            </w:r>
            <w:r>
              <w:rPr>
                <w:sz w:val="22"/>
                <w:szCs w:val="22"/>
              </w:rPr>
              <w:t xml:space="preserve"> формирования и утверждения показателей дополнительного профессионального образования государственных гражданских служащих субъектов Российской Федерации на основании образовательных сертификатов, а также организации и финансирования обучения государственных гражданских служащих субъектов Российской Федерации на основании образовательных сертификатов на очередной год </w:t>
            </w:r>
            <w:r>
              <w:rPr>
                <w:sz w:val="22"/>
                <w:szCs w:val="22"/>
                <w:u w:val="single"/>
              </w:rPr>
              <w:t xml:space="preserve">с учетом </w:t>
            </w:r>
            <w:hyperlink r:id="rId10" w:history="1">
              <w:r>
                <w:rPr>
                  <w:rStyle w:val="a6"/>
                  <w:sz w:val="22"/>
                  <w:szCs w:val="22"/>
                </w:rPr>
                <w:t>Положения</w:t>
              </w:r>
            </w:hyperlink>
            <w:r>
              <w:rPr>
                <w:sz w:val="22"/>
                <w:szCs w:val="22"/>
                <w:u w:val="single"/>
              </w:rPr>
              <w:t>, утвержденного настоящим постановлением.</w:t>
            </w:r>
            <w:proofErr w:type="gram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7" w:rsidRDefault="00095577">
            <w:pPr>
              <w:jc w:val="both"/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7" w:rsidRDefault="00095577">
            <w:pPr>
              <w:jc w:val="both"/>
            </w:pPr>
          </w:p>
        </w:tc>
      </w:tr>
      <w:tr w:rsidR="00095577" w:rsidTr="00E332B1">
        <w:trPr>
          <w:trHeight w:val="567"/>
          <w:jc w:val="center"/>
        </w:trPr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Pr="00117091" w:rsidRDefault="00095577">
            <w:pPr>
              <w:rPr>
                <w:sz w:val="23"/>
                <w:szCs w:val="23"/>
              </w:rPr>
            </w:pPr>
            <w:r w:rsidRPr="00117091">
              <w:rPr>
                <w:sz w:val="23"/>
                <w:szCs w:val="23"/>
              </w:rPr>
              <w:t>Положение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Федерации, утвержденное постановлением Правительства Российской Федерации от 18 мая 2019 г. № 619</w:t>
            </w:r>
          </w:p>
        </w:tc>
      </w:tr>
      <w:tr w:rsidR="00095577" w:rsidTr="00E332B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117091">
            <w:r>
              <w:t>5</w:t>
            </w:r>
            <w:r w:rsidR="00095577"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jc w:val="both"/>
            </w:pPr>
            <w:r>
              <w:t xml:space="preserve">Абзац 5 пункта 12 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jc w:val="both"/>
              <w:rPr>
                <w:szCs w:val="28"/>
              </w:rPr>
            </w:pPr>
            <w:r>
              <w:t xml:space="preserve">Взаимодействие уполномоченного органа с образовательными организациями в ходе формирования и ведения реестра образовательных организаций осуществляется в </w:t>
            </w:r>
            <w:hyperlink r:id="rId11" w:history="1">
              <w:r>
                <w:rPr>
                  <w:rStyle w:val="a6"/>
                </w:rPr>
                <w:t>порядке</w:t>
              </w:r>
            </w:hyperlink>
            <w:r>
              <w:rPr>
                <w:u w:val="single"/>
              </w:rPr>
              <w:t>, определенном соответствующим уполномоченным органом</w:t>
            </w:r>
            <w:r>
              <w:t>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7" w:rsidRDefault="00095577">
            <w:pPr>
              <w:jc w:val="both"/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7" w:rsidRDefault="00095577">
            <w:pPr>
              <w:jc w:val="both"/>
            </w:pPr>
          </w:p>
        </w:tc>
      </w:tr>
      <w:tr w:rsidR="00095577" w:rsidTr="00E332B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117091">
            <w:r>
              <w:t>6</w:t>
            </w:r>
            <w:r w:rsidR="00095577"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jc w:val="both"/>
            </w:pPr>
            <w:r>
              <w:t>Пункт 13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jc w:val="both"/>
              <w:rPr>
                <w:szCs w:val="28"/>
              </w:rPr>
            </w:pPr>
            <w:r>
              <w:t xml:space="preserve">Образовательная организация в течение 10 рабочих дней после включения в реестр образовательных организаций представляет в уполномоченный орган информацию о реализуемых дополнительных профессиональных </w:t>
            </w:r>
            <w:r>
              <w:lastRenderedPageBreak/>
              <w:t xml:space="preserve">программах </w:t>
            </w:r>
            <w:r>
              <w:rPr>
                <w:u w:val="single"/>
              </w:rPr>
              <w:t xml:space="preserve">по </w:t>
            </w:r>
            <w:hyperlink r:id="rId12" w:history="1">
              <w:r>
                <w:rPr>
                  <w:rStyle w:val="a6"/>
                </w:rPr>
                <w:t>форме</w:t>
              </w:r>
            </w:hyperlink>
            <w:r>
              <w:rPr>
                <w:u w:val="single"/>
              </w:rPr>
              <w:t>, утверждаемой уполномоченным органом.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7" w:rsidRDefault="00095577">
            <w:pPr>
              <w:jc w:val="both"/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7" w:rsidRDefault="00095577">
            <w:pPr>
              <w:jc w:val="both"/>
            </w:pPr>
          </w:p>
        </w:tc>
      </w:tr>
      <w:tr w:rsidR="00095577" w:rsidTr="00E332B1">
        <w:trPr>
          <w:trHeight w:val="1134"/>
          <w:jc w:val="center"/>
        </w:trPr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77" w:rsidRDefault="00095577">
            <w:r>
              <w:lastRenderedPageBreak/>
              <w:t>Постановление Правительства Российской Федерации от 18 мая 2019 г. № 620 «Об утверждении Правил предоставления из федерального бюджета грантов в форме субсидий организациям, осуществляющим образовательную деятельность, в целях возмещения затрат, связанных с обучением федеральных государственных гражданских служащих на основании государственных образовательных сертификатов на дополнительное профессиональное образование»</w:t>
            </w:r>
          </w:p>
        </w:tc>
      </w:tr>
      <w:tr w:rsidR="00095577" w:rsidTr="00E332B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117091">
            <w:r>
              <w:t>7</w:t>
            </w:r>
            <w:r w:rsidR="00095577"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>
            <w:pPr>
              <w:jc w:val="both"/>
            </w:pPr>
            <w:r>
              <w:t>Пункт 2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77" w:rsidRDefault="00095577" w:rsidP="00117091">
            <w:pPr>
              <w:ind w:firstLine="37"/>
              <w:jc w:val="both"/>
              <w:rPr>
                <w:szCs w:val="28"/>
              </w:rPr>
            </w:pPr>
            <w:proofErr w:type="gramStart"/>
            <w:r>
              <w:rPr>
                <w:sz w:val="22"/>
                <w:szCs w:val="22"/>
                <w:u w:val="single"/>
              </w:rPr>
              <w:t>Рекомендовать высшим исполнительным органам государственной власти субъектов Российской Федерации при определении правил</w:t>
            </w:r>
            <w:r>
              <w:rPr>
                <w:sz w:val="22"/>
                <w:szCs w:val="22"/>
              </w:rPr>
              <w:t xml:space="preserve"> предоставления из бюджетов субъектов Российской Федерации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служащих субъектов Российской Федерации на основании государственных образовательных сертификатов на дополнительное профессиональное образование, </w:t>
            </w:r>
            <w:r>
              <w:rPr>
                <w:sz w:val="22"/>
                <w:szCs w:val="22"/>
                <w:u w:val="single"/>
              </w:rPr>
              <w:t>руководствоваться Правилами, утвержденными настоящим постановлением.</w:t>
            </w:r>
            <w:proofErr w:type="gram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7" w:rsidRDefault="00095577">
            <w:pPr>
              <w:jc w:val="both"/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77" w:rsidRDefault="00095577">
            <w:pPr>
              <w:jc w:val="both"/>
            </w:pPr>
          </w:p>
        </w:tc>
      </w:tr>
    </w:tbl>
    <w:p w:rsidR="00095577" w:rsidRDefault="00095577" w:rsidP="00095577">
      <w:pPr>
        <w:ind w:firstLine="708"/>
        <w:jc w:val="both"/>
      </w:pPr>
    </w:p>
    <w:p w:rsidR="00095577" w:rsidRDefault="00095577" w:rsidP="00095577">
      <w:pPr>
        <w:ind w:firstLine="708"/>
        <w:jc w:val="both"/>
      </w:pPr>
    </w:p>
    <w:p w:rsidR="00545389" w:rsidRDefault="00545389"/>
    <w:sectPr w:rsidR="00545389" w:rsidSect="00E332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228" w:rsidRDefault="00056228" w:rsidP="00095577">
      <w:r>
        <w:separator/>
      </w:r>
    </w:p>
  </w:endnote>
  <w:endnote w:type="continuationSeparator" w:id="0">
    <w:p w:rsidR="00056228" w:rsidRDefault="00056228" w:rsidP="00095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228" w:rsidRDefault="00056228" w:rsidP="00095577">
      <w:r>
        <w:separator/>
      </w:r>
    </w:p>
  </w:footnote>
  <w:footnote w:type="continuationSeparator" w:id="0">
    <w:p w:rsidR="00056228" w:rsidRDefault="00056228" w:rsidP="00095577">
      <w:r>
        <w:continuationSeparator/>
      </w:r>
    </w:p>
  </w:footnote>
  <w:footnote w:id="1">
    <w:p w:rsidR="00B168B2" w:rsidRDefault="00B168B2" w:rsidP="00095577">
      <w:pPr>
        <w:jc w:val="both"/>
        <w:rPr>
          <w:sz w:val="20"/>
          <w:szCs w:val="20"/>
        </w:rPr>
      </w:pPr>
      <w:r>
        <w:rPr>
          <w:rStyle w:val="a5"/>
          <w:sz w:val="20"/>
          <w:szCs w:val="20"/>
        </w:rPr>
        <w:footnoteRef/>
      </w:r>
      <w:r>
        <w:rPr>
          <w:rStyle w:val="a5"/>
          <w:sz w:val="20"/>
          <w:szCs w:val="20"/>
        </w:rPr>
        <w:t xml:space="preserve"> </w:t>
      </w:r>
      <w:r>
        <w:rPr>
          <w:sz w:val="20"/>
          <w:szCs w:val="20"/>
        </w:rPr>
        <w:t xml:space="preserve">Количество служащих субъекта Российской Федерации, прошедших обучение, рассчитывается исходя из объема ассигнований бюджета субъекта Российской Федерации, затраченных на </w:t>
      </w:r>
      <w:proofErr w:type="gramStart"/>
      <w:r>
        <w:rPr>
          <w:sz w:val="20"/>
          <w:szCs w:val="20"/>
        </w:rPr>
        <w:t>обучение слушателя</w:t>
      </w:r>
      <w:proofErr w:type="gramEnd"/>
      <w:r>
        <w:rPr>
          <w:sz w:val="20"/>
          <w:szCs w:val="20"/>
        </w:rPr>
        <w:t xml:space="preserve"> по дополнительной профессиональной программе.</w:t>
      </w:r>
    </w:p>
    <w:p w:rsidR="00B168B2" w:rsidRDefault="00B168B2" w:rsidP="00095577">
      <w:pPr>
        <w:jc w:val="both"/>
        <w:rPr>
          <w:sz w:val="20"/>
          <w:szCs w:val="20"/>
        </w:rPr>
      </w:pPr>
      <w:r>
        <w:rPr>
          <w:sz w:val="20"/>
          <w:szCs w:val="20"/>
        </w:rPr>
        <w:t>В случае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если служащий субъекта Российской Федерации проходил обучение в течение отчетного периода неоднократно, слушатель учитывается соответствующее количество раз (более одного).</w:t>
      </w:r>
    </w:p>
  </w:footnote>
  <w:footnote w:id="2">
    <w:p w:rsidR="000B7A81" w:rsidRDefault="000B7A81" w:rsidP="000B7A81">
      <w:pPr>
        <w:pStyle w:val="a3"/>
        <w:ind w:firstLine="567"/>
        <w:jc w:val="both"/>
      </w:pPr>
      <w:r>
        <w:rPr>
          <w:rStyle w:val="a5"/>
        </w:rPr>
        <w:footnoteRef/>
      </w:r>
      <w:r>
        <w:t xml:space="preserve">  К иным мероприятиям по профессиональному развитию относятся семинары, тренинги, мастер-классы, конференции, круглые столы, служебные стажировки и другие аналогичные мероприятия.</w:t>
      </w:r>
    </w:p>
    <w:p w:rsidR="000B7A81" w:rsidRDefault="000B7A81" w:rsidP="000B7A81">
      <w:pPr>
        <w:pStyle w:val="a3"/>
        <w:ind w:firstLine="567"/>
        <w:jc w:val="both"/>
      </w:pPr>
      <w:r>
        <w:t xml:space="preserve">При этом информация о количестве служащих субъекта Российской Федерации, планируемых к участию </w:t>
      </w:r>
      <w:r>
        <w:br w:type="textWrapping" w:clear="all"/>
        <w:t xml:space="preserve">и принявших участие в иных мероприятиях по профессиональному развитию, указывается, в случае если иные мероприятия по профессиональному развитию были организованы непосредственно кадровыми службами </w:t>
      </w:r>
      <w:r>
        <w:br w:type="textWrapping" w:clear="all"/>
        <w:t>или иными структурными подразделениями государственных органов субъекта Российской Федерации.</w:t>
      </w:r>
    </w:p>
  </w:footnote>
  <w:footnote w:id="3">
    <w:p w:rsidR="008F4217" w:rsidRDefault="008F4217">
      <w:pPr>
        <w:pStyle w:val="a3"/>
        <w:ind w:firstLine="567"/>
        <w:jc w:val="both"/>
      </w:pPr>
      <w:r>
        <w:rPr>
          <w:rStyle w:val="a5"/>
        </w:rPr>
        <w:footnoteRef/>
      </w:r>
      <w:r>
        <w:t xml:space="preserve"> Указать наименование направления профессионального развития служащих субъекта Российской Федерации в соответствии со Справочником квалификационных, в рамках которого осуществлялось обучение служащих субъекта Российской Федерации.</w:t>
      </w:r>
    </w:p>
  </w:footnote>
  <w:footnote w:id="4">
    <w:p w:rsidR="008F4217" w:rsidRDefault="008F4217">
      <w:pPr>
        <w:pStyle w:val="a3"/>
        <w:ind w:firstLine="567"/>
        <w:jc w:val="both"/>
      </w:pPr>
      <w:r>
        <w:rPr>
          <w:rStyle w:val="a5"/>
        </w:rPr>
        <w:footnoteRef/>
      </w:r>
      <w:r>
        <w:t xml:space="preserve"> Указать наименование иного направления профессионального развития, например, в соответствии </w:t>
      </w:r>
      <w:r>
        <w:br w:type="textWrapping" w:clear="all"/>
        <w:t>с функциональными обязанностями служащего субъекта Российской Федерации.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CF7" w:rsidRDefault="00A50EC7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945CF7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45CF7" w:rsidRDefault="00945CF7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CF7" w:rsidRDefault="00A50EC7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945CF7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57907">
      <w:rPr>
        <w:rStyle w:val="af"/>
        <w:noProof/>
      </w:rPr>
      <w:t>2</w:t>
    </w:r>
    <w:r>
      <w:rPr>
        <w:rStyle w:val="af"/>
      </w:rPr>
      <w:fldChar w:fldCharType="end"/>
    </w:r>
  </w:p>
  <w:p w:rsidR="00945CF7" w:rsidRDefault="00945CF7">
    <w:pPr>
      <w:pStyle w:val="ad"/>
      <w:spacing w:line="36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577"/>
    <w:rsid w:val="0001569B"/>
    <w:rsid w:val="00056228"/>
    <w:rsid w:val="000662FF"/>
    <w:rsid w:val="00092BE2"/>
    <w:rsid w:val="00095577"/>
    <w:rsid w:val="000A50CD"/>
    <w:rsid w:val="000B7A81"/>
    <w:rsid w:val="000C639F"/>
    <w:rsid w:val="000F4777"/>
    <w:rsid w:val="00117091"/>
    <w:rsid w:val="00120F8A"/>
    <w:rsid w:val="001215C1"/>
    <w:rsid w:val="00137345"/>
    <w:rsid w:val="00171F9F"/>
    <w:rsid w:val="001E1E58"/>
    <w:rsid w:val="001E4A20"/>
    <w:rsid w:val="001F2CB5"/>
    <w:rsid w:val="002162A4"/>
    <w:rsid w:val="00226817"/>
    <w:rsid w:val="00246A8F"/>
    <w:rsid w:val="002769C0"/>
    <w:rsid w:val="00286073"/>
    <w:rsid w:val="002952F4"/>
    <w:rsid w:val="00297282"/>
    <w:rsid w:val="002A2B01"/>
    <w:rsid w:val="002C5FEE"/>
    <w:rsid w:val="002E15EB"/>
    <w:rsid w:val="002E1BB4"/>
    <w:rsid w:val="002F2651"/>
    <w:rsid w:val="00310762"/>
    <w:rsid w:val="003442A2"/>
    <w:rsid w:val="00344B3D"/>
    <w:rsid w:val="00345A89"/>
    <w:rsid w:val="003830CA"/>
    <w:rsid w:val="00390E6C"/>
    <w:rsid w:val="003A37B8"/>
    <w:rsid w:val="003E5FD1"/>
    <w:rsid w:val="004060D5"/>
    <w:rsid w:val="00411D09"/>
    <w:rsid w:val="0044500E"/>
    <w:rsid w:val="00445A33"/>
    <w:rsid w:val="00461453"/>
    <w:rsid w:val="004B181F"/>
    <w:rsid w:val="004F40D4"/>
    <w:rsid w:val="005267CF"/>
    <w:rsid w:val="00533F35"/>
    <w:rsid w:val="00544561"/>
    <w:rsid w:val="00545389"/>
    <w:rsid w:val="00597CDF"/>
    <w:rsid w:val="005A7B19"/>
    <w:rsid w:val="005B16D3"/>
    <w:rsid w:val="005C0275"/>
    <w:rsid w:val="005C4549"/>
    <w:rsid w:val="00605784"/>
    <w:rsid w:val="00613379"/>
    <w:rsid w:val="00667A22"/>
    <w:rsid w:val="00681A21"/>
    <w:rsid w:val="00696733"/>
    <w:rsid w:val="006A0DA8"/>
    <w:rsid w:val="006C0C8D"/>
    <w:rsid w:val="006E5D9A"/>
    <w:rsid w:val="006F7D93"/>
    <w:rsid w:val="00700BF3"/>
    <w:rsid w:val="007010F3"/>
    <w:rsid w:val="00711F0A"/>
    <w:rsid w:val="00722387"/>
    <w:rsid w:val="00754CFF"/>
    <w:rsid w:val="0079164D"/>
    <w:rsid w:val="007C146B"/>
    <w:rsid w:val="007D0927"/>
    <w:rsid w:val="007E0D83"/>
    <w:rsid w:val="00824E3C"/>
    <w:rsid w:val="00826189"/>
    <w:rsid w:val="008308D3"/>
    <w:rsid w:val="00834CA0"/>
    <w:rsid w:val="00857907"/>
    <w:rsid w:val="008651F9"/>
    <w:rsid w:val="00893C5E"/>
    <w:rsid w:val="008C4E97"/>
    <w:rsid w:val="008D30A0"/>
    <w:rsid w:val="008D31B7"/>
    <w:rsid w:val="008F4217"/>
    <w:rsid w:val="00945CF7"/>
    <w:rsid w:val="00992921"/>
    <w:rsid w:val="009A1938"/>
    <w:rsid w:val="009B6A66"/>
    <w:rsid w:val="009E47DC"/>
    <w:rsid w:val="00A14E82"/>
    <w:rsid w:val="00A50EC7"/>
    <w:rsid w:val="00A66571"/>
    <w:rsid w:val="00A7520B"/>
    <w:rsid w:val="00A81EB6"/>
    <w:rsid w:val="00A85291"/>
    <w:rsid w:val="00AA69F8"/>
    <w:rsid w:val="00AC73AB"/>
    <w:rsid w:val="00AE4D19"/>
    <w:rsid w:val="00AF0098"/>
    <w:rsid w:val="00B168B2"/>
    <w:rsid w:val="00B25B36"/>
    <w:rsid w:val="00B323D4"/>
    <w:rsid w:val="00B838FA"/>
    <w:rsid w:val="00BC65FC"/>
    <w:rsid w:val="00C22807"/>
    <w:rsid w:val="00C22EEB"/>
    <w:rsid w:val="00C30AEF"/>
    <w:rsid w:val="00C75636"/>
    <w:rsid w:val="00C95E24"/>
    <w:rsid w:val="00CD604D"/>
    <w:rsid w:val="00CF7854"/>
    <w:rsid w:val="00D05B54"/>
    <w:rsid w:val="00D51524"/>
    <w:rsid w:val="00D7032C"/>
    <w:rsid w:val="00D84905"/>
    <w:rsid w:val="00D856AA"/>
    <w:rsid w:val="00DA21DB"/>
    <w:rsid w:val="00DA4756"/>
    <w:rsid w:val="00DA7A43"/>
    <w:rsid w:val="00DD2F59"/>
    <w:rsid w:val="00DE67D3"/>
    <w:rsid w:val="00E20FA8"/>
    <w:rsid w:val="00E26D15"/>
    <w:rsid w:val="00E332B1"/>
    <w:rsid w:val="00E50574"/>
    <w:rsid w:val="00E82BC6"/>
    <w:rsid w:val="00E8573A"/>
    <w:rsid w:val="00EB43FC"/>
    <w:rsid w:val="00F06574"/>
    <w:rsid w:val="00F13951"/>
    <w:rsid w:val="00F66F65"/>
    <w:rsid w:val="00F674A2"/>
    <w:rsid w:val="00F76869"/>
    <w:rsid w:val="00F83CB8"/>
    <w:rsid w:val="00FD69E2"/>
    <w:rsid w:val="00FE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7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95577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955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095577"/>
    <w:rPr>
      <w:vertAlign w:val="superscript"/>
    </w:rPr>
  </w:style>
  <w:style w:type="character" w:styleId="a6">
    <w:name w:val="Hyperlink"/>
    <w:basedOn w:val="a0"/>
    <w:unhideWhenUsed/>
    <w:rsid w:val="00095577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4060D5"/>
    <w:pPr>
      <w:widowControl w:val="0"/>
      <w:autoSpaceDE w:val="0"/>
      <w:autoSpaceDN w:val="0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4060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060D5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060D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60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60D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BC65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A6657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665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A66571"/>
    <w:rPr>
      <w:vertAlign w:val="superscript"/>
    </w:rPr>
  </w:style>
  <w:style w:type="paragraph" w:styleId="ad">
    <w:name w:val="header"/>
    <w:basedOn w:val="a"/>
    <w:link w:val="ae"/>
    <w:rsid w:val="00945CF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945C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945C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3AB8AEFCBFB918D5C07A943F4B2DD246C0E76D8B3C0BC817EF56147630941086094475492CF65FFDF2357F94D2210441AE20E8FF6E451B9ArCr1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E7135B567E57A3B26E3234BAE7083080AFCC7EB898ECB97F2EC0793FB4E2C61DB684C160C968069181B745383410D9FE6CDF5B079704933YEqCO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440FEB4D4580D3B9D2FCA00CE89A207D9A3C9A7F633269E10209CF2E2A669DCAF97DED1F44610168B336B501819AA84CBE9744EF59AD893H8g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85BBA13575799856F44DB14178F8813453BC51630CD9C050651D15C470FFC889DAB76CD1B92CA6AA267919FF68CECCB749E99F62AC3854ACF8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B701B-61CF-4E9C-98E7-E6989840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4163</Words>
  <Characters>23732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Users</cp:lastModifiedBy>
  <cp:revision>4</cp:revision>
  <cp:lastPrinted>2024-01-24T01:46:00Z</cp:lastPrinted>
  <dcterms:created xsi:type="dcterms:W3CDTF">2024-01-22T10:27:00Z</dcterms:created>
  <dcterms:modified xsi:type="dcterms:W3CDTF">2024-01-24T01:46:00Z</dcterms:modified>
</cp:coreProperties>
</file>