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86" w:rsidRPr="00D07CD1" w:rsidRDefault="00D623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7CD1" w:rsidRPr="00D07CD1" w:rsidRDefault="00D07CD1" w:rsidP="008B709B">
      <w:pPr>
        <w:rPr>
          <w:rFonts w:ascii="Times New Roman" w:hAnsi="Times New Roman" w:cs="Times New Roman"/>
          <w:sz w:val="28"/>
          <w:szCs w:val="28"/>
        </w:rPr>
      </w:pPr>
      <w:r w:rsidRPr="00D07C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УТВЕРЖДЕН</w:t>
      </w:r>
      <w:r w:rsidR="004F6BB2">
        <w:rPr>
          <w:rFonts w:ascii="Times New Roman" w:hAnsi="Times New Roman" w:cs="Times New Roman"/>
          <w:sz w:val="28"/>
          <w:szCs w:val="28"/>
        </w:rPr>
        <w:t>А</w:t>
      </w:r>
    </w:p>
    <w:p w:rsidR="00D07CD1" w:rsidRPr="00D07CD1" w:rsidRDefault="00D07CD1" w:rsidP="008B709B">
      <w:pPr>
        <w:ind w:left="8222"/>
        <w:jc w:val="center"/>
        <w:rPr>
          <w:rFonts w:ascii="Times New Roman" w:hAnsi="Times New Roman" w:cs="Times New Roman"/>
          <w:sz w:val="28"/>
          <w:szCs w:val="28"/>
        </w:rPr>
      </w:pPr>
      <w:r w:rsidRPr="00D07CD1">
        <w:rPr>
          <w:rFonts w:ascii="Times New Roman" w:hAnsi="Times New Roman" w:cs="Times New Roman"/>
          <w:sz w:val="28"/>
          <w:szCs w:val="28"/>
        </w:rPr>
        <w:t>приказом Министерства труда, социального развития и занятости населения Республики Алтай</w:t>
      </w:r>
      <w:r w:rsidR="008B709B">
        <w:rPr>
          <w:rFonts w:ascii="Times New Roman" w:hAnsi="Times New Roman" w:cs="Times New Roman"/>
          <w:sz w:val="28"/>
          <w:szCs w:val="28"/>
        </w:rPr>
        <w:t xml:space="preserve"> </w:t>
      </w:r>
      <w:r w:rsidRPr="00D07CD1">
        <w:rPr>
          <w:rFonts w:ascii="Times New Roman" w:hAnsi="Times New Roman" w:cs="Times New Roman"/>
          <w:sz w:val="28"/>
          <w:szCs w:val="28"/>
        </w:rPr>
        <w:t>от «</w:t>
      </w:r>
      <w:r w:rsidR="00D70FA9">
        <w:rPr>
          <w:rFonts w:ascii="Times New Roman" w:hAnsi="Times New Roman" w:cs="Times New Roman"/>
          <w:sz w:val="28"/>
          <w:szCs w:val="28"/>
        </w:rPr>
        <w:t xml:space="preserve"> 2</w:t>
      </w:r>
      <w:r w:rsidRPr="00D07CD1">
        <w:rPr>
          <w:rFonts w:ascii="Times New Roman" w:hAnsi="Times New Roman" w:cs="Times New Roman"/>
          <w:sz w:val="28"/>
          <w:szCs w:val="28"/>
        </w:rPr>
        <w:t>»</w:t>
      </w:r>
      <w:r w:rsidR="008B709B">
        <w:rPr>
          <w:rFonts w:ascii="Times New Roman" w:hAnsi="Times New Roman" w:cs="Times New Roman"/>
          <w:sz w:val="28"/>
          <w:szCs w:val="28"/>
        </w:rPr>
        <w:t xml:space="preserve"> </w:t>
      </w:r>
      <w:r w:rsidR="00865711">
        <w:rPr>
          <w:rFonts w:ascii="Times New Roman" w:hAnsi="Times New Roman" w:cs="Times New Roman"/>
          <w:sz w:val="28"/>
          <w:szCs w:val="28"/>
        </w:rPr>
        <w:t>апреля</w:t>
      </w:r>
      <w:r w:rsidRPr="00D07CD1">
        <w:rPr>
          <w:rFonts w:ascii="Times New Roman" w:hAnsi="Times New Roman" w:cs="Times New Roman"/>
          <w:sz w:val="28"/>
          <w:szCs w:val="28"/>
        </w:rPr>
        <w:t xml:space="preserve"> 202</w:t>
      </w:r>
      <w:r w:rsidR="008B709B">
        <w:rPr>
          <w:rFonts w:ascii="Times New Roman" w:hAnsi="Times New Roman" w:cs="Times New Roman"/>
          <w:sz w:val="28"/>
          <w:szCs w:val="28"/>
        </w:rPr>
        <w:t>6</w:t>
      </w:r>
      <w:r w:rsidRPr="00D07CD1">
        <w:rPr>
          <w:rFonts w:ascii="Times New Roman" w:hAnsi="Times New Roman" w:cs="Times New Roman"/>
          <w:sz w:val="28"/>
          <w:szCs w:val="28"/>
        </w:rPr>
        <w:t>г.</w:t>
      </w:r>
      <w:r w:rsidR="008B709B">
        <w:rPr>
          <w:rFonts w:ascii="Times New Roman" w:hAnsi="Times New Roman" w:cs="Times New Roman"/>
          <w:sz w:val="28"/>
          <w:szCs w:val="28"/>
        </w:rPr>
        <w:t xml:space="preserve"> </w:t>
      </w:r>
      <w:r w:rsidRPr="00D07CD1">
        <w:rPr>
          <w:rFonts w:ascii="Times New Roman" w:hAnsi="Times New Roman" w:cs="Times New Roman"/>
          <w:sz w:val="28"/>
          <w:szCs w:val="28"/>
        </w:rPr>
        <w:t xml:space="preserve"> № П-10-01/</w:t>
      </w:r>
      <w:r w:rsidR="00D70FA9">
        <w:rPr>
          <w:rFonts w:ascii="Times New Roman" w:hAnsi="Times New Roman" w:cs="Times New Roman"/>
          <w:sz w:val="28"/>
          <w:szCs w:val="28"/>
        </w:rPr>
        <w:t>82</w:t>
      </w:r>
    </w:p>
    <w:p w:rsidR="00D07CD1" w:rsidRPr="00D07CD1" w:rsidRDefault="00D07CD1" w:rsidP="00D07CD1">
      <w:pPr>
        <w:autoSpaceDE w:val="0"/>
        <w:autoSpaceDN w:val="0"/>
        <w:adjustRightInd w:val="0"/>
        <w:ind w:left="9639"/>
        <w:rPr>
          <w:rFonts w:ascii="Times New Roman" w:hAnsi="Times New Roman" w:cs="Times New Roman"/>
          <w:sz w:val="28"/>
          <w:szCs w:val="28"/>
        </w:rPr>
      </w:pPr>
    </w:p>
    <w:p w:rsidR="00D07CD1" w:rsidRPr="00D07CD1" w:rsidRDefault="00D07CD1" w:rsidP="00D07C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CD1">
        <w:rPr>
          <w:rFonts w:ascii="Times New Roman" w:hAnsi="Times New Roman" w:cs="Times New Roman"/>
          <w:b/>
          <w:sz w:val="28"/>
          <w:szCs w:val="28"/>
        </w:rPr>
        <w:t xml:space="preserve">КАРТА (ПАСПОРТ) </w:t>
      </w:r>
    </w:p>
    <w:p w:rsidR="00D07CD1" w:rsidRPr="00D07CD1" w:rsidRDefault="00D07CD1" w:rsidP="00D07C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07CD1">
        <w:rPr>
          <w:rFonts w:ascii="Times New Roman" w:hAnsi="Times New Roman" w:cs="Times New Roman"/>
          <w:b/>
          <w:sz w:val="28"/>
          <w:szCs w:val="28"/>
        </w:rPr>
        <w:t>комплаенс-рисков</w:t>
      </w:r>
      <w:proofErr w:type="spellEnd"/>
      <w:r w:rsidRPr="00D07CD1">
        <w:rPr>
          <w:rFonts w:ascii="Times New Roman" w:hAnsi="Times New Roman" w:cs="Times New Roman"/>
          <w:b/>
          <w:sz w:val="28"/>
          <w:szCs w:val="28"/>
        </w:rPr>
        <w:t xml:space="preserve"> Министерства</w:t>
      </w:r>
      <w:r w:rsidRPr="00D07CD1">
        <w:rPr>
          <w:rFonts w:ascii="Times New Roman" w:hAnsi="Times New Roman" w:cs="Times New Roman"/>
          <w:sz w:val="28"/>
          <w:szCs w:val="28"/>
        </w:rPr>
        <w:t xml:space="preserve"> </w:t>
      </w:r>
      <w:r w:rsidRPr="00D07CD1">
        <w:rPr>
          <w:rFonts w:ascii="Times New Roman" w:hAnsi="Times New Roman" w:cs="Times New Roman"/>
          <w:b/>
          <w:sz w:val="28"/>
          <w:szCs w:val="28"/>
        </w:rPr>
        <w:t>труда,</w:t>
      </w:r>
      <w:r w:rsidRPr="00D07CD1">
        <w:rPr>
          <w:rFonts w:ascii="Times New Roman" w:hAnsi="Times New Roman" w:cs="Times New Roman"/>
          <w:sz w:val="28"/>
          <w:szCs w:val="28"/>
        </w:rPr>
        <w:t xml:space="preserve"> </w:t>
      </w:r>
      <w:r w:rsidRPr="00D07CD1">
        <w:rPr>
          <w:rFonts w:ascii="Times New Roman" w:hAnsi="Times New Roman" w:cs="Times New Roman"/>
          <w:b/>
          <w:sz w:val="28"/>
          <w:szCs w:val="28"/>
        </w:rPr>
        <w:t>социального развития и занятости</w:t>
      </w:r>
    </w:p>
    <w:p w:rsidR="00D07CD1" w:rsidRPr="00D07CD1" w:rsidRDefault="00D07CD1" w:rsidP="00D07C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CD1">
        <w:rPr>
          <w:rFonts w:ascii="Times New Roman" w:hAnsi="Times New Roman" w:cs="Times New Roman"/>
          <w:b/>
          <w:sz w:val="28"/>
          <w:szCs w:val="28"/>
        </w:rPr>
        <w:t xml:space="preserve"> населения Республики Алтай</w:t>
      </w:r>
    </w:p>
    <w:p w:rsidR="00D07CD1" w:rsidRPr="00D07CD1" w:rsidRDefault="00D07CD1" w:rsidP="00D07C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2"/>
        <w:gridCol w:w="2321"/>
        <w:gridCol w:w="3194"/>
        <w:gridCol w:w="2961"/>
        <w:gridCol w:w="2339"/>
        <w:gridCol w:w="2583"/>
      </w:tblGrid>
      <w:tr w:rsidR="00D07CD1" w:rsidRPr="00D07CD1" w:rsidTr="00D07CD1">
        <w:trPr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sz w:val="24"/>
                <w:szCs w:val="24"/>
              </w:rPr>
              <w:t>Уровень риска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sz w:val="24"/>
                <w:szCs w:val="24"/>
              </w:rPr>
              <w:t>Вид риска (описание)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sz w:val="24"/>
                <w:szCs w:val="24"/>
              </w:rPr>
              <w:t>Причины и условия возникновения (описание)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sz w:val="24"/>
                <w:szCs w:val="24"/>
              </w:rPr>
              <w:t>Общие меры по минимизации и устранению рисков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sz w:val="24"/>
                <w:szCs w:val="24"/>
              </w:rPr>
              <w:t>Наличие (отсутствие) остаточных рисков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sz w:val="24"/>
                <w:szCs w:val="24"/>
              </w:rPr>
              <w:t>Вероятность повторного возникновения рисков</w:t>
            </w:r>
          </w:p>
        </w:tc>
      </w:tr>
      <w:tr w:rsidR="00D07CD1" w:rsidRPr="00D07CD1" w:rsidTr="00D07CD1">
        <w:trPr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в правовых актах в сфере занятости населения </w:t>
            </w:r>
            <w:proofErr w:type="gramStart"/>
            <w:r w:rsidRPr="00D07CD1"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proofErr w:type="gramEnd"/>
            <w:r w:rsidRPr="00D07CD1">
              <w:rPr>
                <w:rFonts w:ascii="Times New Roman" w:hAnsi="Times New Roman" w:cs="Times New Roman"/>
                <w:sz w:val="24"/>
                <w:szCs w:val="24"/>
              </w:rPr>
              <w:t xml:space="preserve"> которые могут привести к недопущению, устранению конкуренции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sz w:val="24"/>
                <w:szCs w:val="24"/>
              </w:rPr>
              <w:t>Низкий уровень компетенции работников в сфере антимонопольного законодательства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повышению профессиональной компетентности работников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Умеренная</w:t>
            </w:r>
          </w:p>
        </w:tc>
      </w:tr>
      <w:tr w:rsidR="00D07CD1" w:rsidRPr="00D07CD1" w:rsidTr="00D07CD1">
        <w:trPr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Низкий уровень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sz w:val="24"/>
                <w:szCs w:val="24"/>
              </w:rPr>
              <w:t>Отсутствие социально ориентированных некоммерческих организаций, предоставляющих весь спектр социальных услуг, востребованных на рынке социальных услуг</w:t>
            </w:r>
          </w:p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7CD1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  <w:proofErr w:type="gramEnd"/>
            <w:r w:rsidRPr="00D07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CD1">
              <w:rPr>
                <w:rFonts w:ascii="Times New Roman" w:hAnsi="Times New Roman" w:cs="Times New Roman"/>
                <w:sz w:val="24"/>
                <w:szCs w:val="24"/>
              </w:rPr>
              <w:t>затратность</w:t>
            </w:r>
            <w:proofErr w:type="spellEnd"/>
            <w:r w:rsidRPr="00D07CD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деятельности по предоставлению социальных услуг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sz w:val="24"/>
                <w:szCs w:val="24"/>
              </w:rPr>
              <w:t>Оказание поддержки социально ориентированным некоммерческим организациям на организационном этапе деятельности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Умеренная</w:t>
            </w:r>
          </w:p>
        </w:tc>
      </w:tr>
      <w:tr w:rsidR="00D07CD1" w:rsidRPr="00D07CD1" w:rsidTr="00D07CD1">
        <w:trPr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sz w:val="24"/>
                <w:szCs w:val="24"/>
              </w:rPr>
              <w:t>Ограничение конкуренции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sz w:val="24"/>
                <w:szCs w:val="24"/>
              </w:rPr>
              <w:t>Установление требований, не предусмотренных нормативным правовым актом при определении испытательных лабораторий, привлекаемых для проведения исследований и измерений факторов производственной среды и трудового процесса в рамках предоставления услуги по проведению государственной экспертизы условий труда рабочих мест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sz w:val="24"/>
                <w:szCs w:val="24"/>
              </w:rPr>
              <w:t>Текущий контроль соблюдения условий при определении испытательных лабораторий, установленных административным регламентом оказания государственной услуги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Умеренная</w:t>
            </w:r>
          </w:p>
        </w:tc>
      </w:tr>
      <w:tr w:rsidR="00D07CD1" w:rsidRPr="00D07CD1" w:rsidTr="00D07CD1">
        <w:trPr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Неполное освоение федеральных </w:t>
            </w:r>
            <w:r w:rsidRPr="00D07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средств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Отсутствие обратившихся </w:t>
            </w:r>
            <w:r w:rsidRPr="00D07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граждан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Мониторинг реализации </w:t>
            </w:r>
            <w:r w:rsidRPr="00D07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мероприятий программы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Отсутствует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Умеренная</w:t>
            </w:r>
          </w:p>
        </w:tc>
      </w:tr>
      <w:tr w:rsidR="00D07CD1" w:rsidRPr="00D07CD1" w:rsidTr="00D07CD1">
        <w:trPr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Низкий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Ограничение или устранение конкуренции на торгах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участнику торгов преимущественных условий участия в торгах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07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единых требований при осуществлении закупок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Умеренная</w:t>
            </w:r>
          </w:p>
        </w:tc>
      </w:tr>
      <w:tr w:rsidR="00D07CD1" w:rsidRPr="00D07CD1" w:rsidTr="00D07CD1">
        <w:trPr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Утверждение правовых актов, в которых имеются риски нарушения антимонопольного законодательства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проведение оценки регулирующего воздействия проектов нормативных правовых актов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оценки разработанных и реализуемых нормативных правовых актов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Низкая</w:t>
            </w:r>
          </w:p>
        </w:tc>
      </w:tr>
    </w:tbl>
    <w:p w:rsidR="00D07CD1" w:rsidRPr="00D07CD1" w:rsidRDefault="00D07CD1" w:rsidP="00D07CD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D07CD1" w:rsidRDefault="00D07CD1" w:rsidP="00D07CD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D07CD1" w:rsidRDefault="00D07CD1" w:rsidP="00D07CD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D07CD1" w:rsidRDefault="00D07CD1" w:rsidP="00D07CD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D07CD1" w:rsidRDefault="00D07CD1" w:rsidP="00D07CD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D07CD1" w:rsidRDefault="00D07CD1" w:rsidP="00D07CD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D07CD1" w:rsidRPr="00D07CD1" w:rsidRDefault="00D07CD1" w:rsidP="00D07CD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B709B" w:rsidRDefault="00D07CD1" w:rsidP="00D07CD1">
      <w:pPr>
        <w:tabs>
          <w:tab w:val="left" w:pos="1176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07C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8B709B" w:rsidRDefault="008B709B" w:rsidP="00D07CD1">
      <w:pPr>
        <w:tabs>
          <w:tab w:val="left" w:pos="1176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B709B" w:rsidRDefault="00D07CD1" w:rsidP="00D07CD1">
      <w:pPr>
        <w:tabs>
          <w:tab w:val="left" w:pos="1176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07C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8B709B" w:rsidRDefault="008B709B" w:rsidP="00D07CD1">
      <w:pPr>
        <w:tabs>
          <w:tab w:val="left" w:pos="1176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07CD1" w:rsidRPr="00D07CD1" w:rsidRDefault="008B709B" w:rsidP="008B70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</w:t>
      </w:r>
      <w:r w:rsidR="00D07CD1">
        <w:rPr>
          <w:rFonts w:ascii="Times New Roman" w:hAnsi="Times New Roman" w:cs="Times New Roman"/>
          <w:sz w:val="24"/>
          <w:szCs w:val="24"/>
        </w:rPr>
        <w:t xml:space="preserve">       </w:t>
      </w:r>
      <w:r w:rsidR="00D07CD1" w:rsidRPr="00D07CD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07CD1" w:rsidRPr="00D07CD1">
        <w:rPr>
          <w:rFonts w:ascii="Times New Roman" w:hAnsi="Times New Roman" w:cs="Times New Roman"/>
          <w:sz w:val="28"/>
          <w:szCs w:val="28"/>
        </w:rPr>
        <w:t>УТВЕРЖДЕН</w:t>
      </w:r>
    </w:p>
    <w:p w:rsidR="008B709B" w:rsidRDefault="00D07CD1" w:rsidP="008B709B">
      <w:pPr>
        <w:spacing w:after="0" w:line="240" w:lineRule="auto"/>
        <w:ind w:left="8080"/>
        <w:jc w:val="center"/>
        <w:rPr>
          <w:rFonts w:ascii="Times New Roman" w:hAnsi="Times New Roman" w:cs="Times New Roman"/>
          <w:sz w:val="28"/>
          <w:szCs w:val="28"/>
        </w:rPr>
      </w:pPr>
      <w:r w:rsidRPr="00D07CD1">
        <w:rPr>
          <w:rFonts w:ascii="Times New Roman" w:hAnsi="Times New Roman" w:cs="Times New Roman"/>
          <w:sz w:val="28"/>
          <w:szCs w:val="28"/>
        </w:rPr>
        <w:t>приказом Министерства труда, социального развития и занятости населения Республики Алтай</w:t>
      </w:r>
    </w:p>
    <w:p w:rsidR="00D07CD1" w:rsidRPr="00D07CD1" w:rsidRDefault="00D07CD1" w:rsidP="008B709B">
      <w:pPr>
        <w:spacing w:after="0" w:line="240" w:lineRule="auto"/>
        <w:ind w:left="8080"/>
        <w:jc w:val="center"/>
        <w:rPr>
          <w:rFonts w:ascii="Times New Roman" w:hAnsi="Times New Roman" w:cs="Times New Roman"/>
          <w:sz w:val="28"/>
          <w:szCs w:val="28"/>
        </w:rPr>
      </w:pPr>
      <w:r w:rsidRPr="00D07CD1">
        <w:rPr>
          <w:rFonts w:ascii="Times New Roman" w:hAnsi="Times New Roman" w:cs="Times New Roman"/>
          <w:sz w:val="28"/>
          <w:szCs w:val="28"/>
        </w:rPr>
        <w:t>от «</w:t>
      </w:r>
      <w:r w:rsidR="00D70FA9">
        <w:rPr>
          <w:rFonts w:ascii="Times New Roman" w:hAnsi="Times New Roman" w:cs="Times New Roman"/>
          <w:sz w:val="28"/>
          <w:szCs w:val="28"/>
        </w:rPr>
        <w:t>2</w:t>
      </w:r>
      <w:r w:rsidRPr="00D07CD1">
        <w:rPr>
          <w:rFonts w:ascii="Times New Roman" w:hAnsi="Times New Roman" w:cs="Times New Roman"/>
          <w:sz w:val="28"/>
          <w:szCs w:val="28"/>
        </w:rPr>
        <w:t>»</w:t>
      </w:r>
      <w:r w:rsidR="008B709B">
        <w:rPr>
          <w:rFonts w:ascii="Times New Roman" w:hAnsi="Times New Roman" w:cs="Times New Roman"/>
          <w:sz w:val="28"/>
          <w:szCs w:val="28"/>
        </w:rPr>
        <w:t xml:space="preserve"> </w:t>
      </w:r>
      <w:r w:rsidR="00865711">
        <w:rPr>
          <w:rFonts w:ascii="Times New Roman" w:hAnsi="Times New Roman" w:cs="Times New Roman"/>
          <w:sz w:val="28"/>
          <w:szCs w:val="28"/>
        </w:rPr>
        <w:t>апреля</w:t>
      </w:r>
      <w:r w:rsidRPr="00D07CD1">
        <w:rPr>
          <w:rFonts w:ascii="Times New Roman" w:hAnsi="Times New Roman" w:cs="Times New Roman"/>
          <w:sz w:val="28"/>
          <w:szCs w:val="28"/>
        </w:rPr>
        <w:t xml:space="preserve"> 202</w:t>
      </w:r>
      <w:r w:rsidR="008B709B">
        <w:rPr>
          <w:rFonts w:ascii="Times New Roman" w:hAnsi="Times New Roman" w:cs="Times New Roman"/>
          <w:sz w:val="28"/>
          <w:szCs w:val="28"/>
        </w:rPr>
        <w:t>6</w:t>
      </w:r>
      <w:r w:rsidRPr="00D07CD1">
        <w:rPr>
          <w:rFonts w:ascii="Times New Roman" w:hAnsi="Times New Roman" w:cs="Times New Roman"/>
          <w:sz w:val="28"/>
          <w:szCs w:val="28"/>
        </w:rPr>
        <w:t xml:space="preserve"> г. </w:t>
      </w:r>
      <w:r w:rsidR="008B709B">
        <w:rPr>
          <w:rFonts w:ascii="Times New Roman" w:hAnsi="Times New Roman" w:cs="Times New Roman"/>
          <w:sz w:val="28"/>
          <w:szCs w:val="28"/>
        </w:rPr>
        <w:t xml:space="preserve"> </w:t>
      </w:r>
      <w:r w:rsidRPr="00D07CD1">
        <w:rPr>
          <w:rFonts w:ascii="Times New Roman" w:hAnsi="Times New Roman" w:cs="Times New Roman"/>
          <w:sz w:val="28"/>
          <w:szCs w:val="28"/>
        </w:rPr>
        <w:t>№ П-10-01/</w:t>
      </w:r>
      <w:r w:rsidR="00D70FA9">
        <w:rPr>
          <w:rFonts w:ascii="Times New Roman" w:hAnsi="Times New Roman" w:cs="Times New Roman"/>
          <w:sz w:val="28"/>
          <w:szCs w:val="28"/>
        </w:rPr>
        <w:t>82</w:t>
      </w:r>
    </w:p>
    <w:p w:rsidR="00D07CD1" w:rsidRPr="00D07CD1" w:rsidRDefault="00D07CD1" w:rsidP="00D07CD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07CD1" w:rsidRPr="00D07CD1" w:rsidRDefault="00D07CD1" w:rsidP="00D07C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CD1">
        <w:rPr>
          <w:rFonts w:ascii="Times New Roman" w:hAnsi="Times New Roman" w:cs="Times New Roman"/>
          <w:b/>
          <w:sz w:val="24"/>
          <w:szCs w:val="24"/>
        </w:rPr>
        <w:t>ПЛАН МЕРОПРИЯТИЙ («ДОРОЖНАЯ КАРТА»)</w:t>
      </w:r>
    </w:p>
    <w:p w:rsidR="00D07CD1" w:rsidRPr="00D07CD1" w:rsidRDefault="00D07CD1" w:rsidP="00D07C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CD1">
        <w:rPr>
          <w:rFonts w:ascii="Times New Roman" w:hAnsi="Times New Roman" w:cs="Times New Roman"/>
          <w:b/>
          <w:sz w:val="24"/>
          <w:szCs w:val="24"/>
        </w:rPr>
        <w:t xml:space="preserve">по снижению </w:t>
      </w:r>
      <w:proofErr w:type="spellStart"/>
      <w:r w:rsidRPr="00D07CD1">
        <w:rPr>
          <w:rFonts w:ascii="Times New Roman" w:hAnsi="Times New Roman" w:cs="Times New Roman"/>
          <w:b/>
          <w:sz w:val="24"/>
          <w:szCs w:val="24"/>
        </w:rPr>
        <w:t>комплаенс-рисков</w:t>
      </w:r>
      <w:proofErr w:type="spellEnd"/>
      <w:r w:rsidRPr="00D07C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07CD1" w:rsidRPr="00D07CD1" w:rsidRDefault="00D07CD1" w:rsidP="00D07C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CD1">
        <w:rPr>
          <w:rFonts w:ascii="Times New Roman" w:hAnsi="Times New Roman" w:cs="Times New Roman"/>
          <w:b/>
          <w:sz w:val="24"/>
          <w:szCs w:val="24"/>
        </w:rPr>
        <w:t xml:space="preserve"> Министерства</w:t>
      </w:r>
      <w:r w:rsidRPr="00D07CD1">
        <w:rPr>
          <w:rFonts w:ascii="Times New Roman" w:hAnsi="Times New Roman" w:cs="Times New Roman"/>
          <w:sz w:val="24"/>
          <w:szCs w:val="24"/>
        </w:rPr>
        <w:t xml:space="preserve"> </w:t>
      </w:r>
      <w:r w:rsidRPr="00D07CD1">
        <w:rPr>
          <w:rFonts w:ascii="Times New Roman" w:hAnsi="Times New Roman" w:cs="Times New Roman"/>
          <w:b/>
          <w:sz w:val="24"/>
          <w:szCs w:val="24"/>
        </w:rPr>
        <w:t>труда, социального развития и занятости населения Республики Алтай</w:t>
      </w:r>
    </w:p>
    <w:p w:rsidR="00D07CD1" w:rsidRPr="00D07CD1" w:rsidRDefault="00D07CD1" w:rsidP="00D07C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CD1">
        <w:rPr>
          <w:rFonts w:ascii="Times New Roman" w:hAnsi="Times New Roman" w:cs="Times New Roman"/>
          <w:b/>
          <w:sz w:val="24"/>
          <w:szCs w:val="24"/>
        </w:rPr>
        <w:t>на 202</w:t>
      </w:r>
      <w:r w:rsidR="008B709B">
        <w:rPr>
          <w:rFonts w:ascii="Times New Roman" w:hAnsi="Times New Roman" w:cs="Times New Roman"/>
          <w:b/>
          <w:sz w:val="24"/>
          <w:szCs w:val="24"/>
        </w:rPr>
        <w:t>6</w:t>
      </w:r>
      <w:r w:rsidRPr="00D07CD1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D07CD1" w:rsidRPr="00D07CD1" w:rsidRDefault="00D07CD1" w:rsidP="00D07CD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0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2268"/>
        <w:gridCol w:w="2268"/>
        <w:gridCol w:w="1560"/>
        <w:gridCol w:w="1984"/>
        <w:gridCol w:w="1559"/>
        <w:gridCol w:w="2014"/>
        <w:gridCol w:w="1559"/>
      </w:tblGrid>
      <w:tr w:rsidR="00D07CD1" w:rsidRPr="00D07CD1" w:rsidTr="00FA081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7CD1">
              <w:rPr>
                <w:rFonts w:ascii="Times New Roman" w:hAnsi="Times New Roman" w:cs="Times New Roman"/>
                <w:sz w:val="24"/>
                <w:szCs w:val="24"/>
              </w:rPr>
              <w:t>Комплаенс-риск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sz w:val="24"/>
                <w:szCs w:val="24"/>
              </w:rPr>
              <w:t>Общие меры по минимизации и устранению рисков (согласно карте риска)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sz w:val="24"/>
                <w:szCs w:val="24"/>
              </w:rPr>
              <w:t>Предложенные действия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sz w:val="24"/>
                <w:szCs w:val="24"/>
              </w:rPr>
              <w:t>Необходимые ресурсы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sz w:val="24"/>
                <w:szCs w:val="24"/>
              </w:rPr>
              <w:t>Распределение ответственности и полномочий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sz w:val="24"/>
                <w:szCs w:val="24"/>
              </w:rPr>
              <w:t>Календарный план выполнения работ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sz w:val="24"/>
                <w:szCs w:val="24"/>
              </w:rPr>
              <w:t>Критерии качества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sz w:val="24"/>
                <w:szCs w:val="24"/>
              </w:rPr>
              <w:t>Требования к обмену информацией и мониторингу</w:t>
            </w:r>
          </w:p>
        </w:tc>
      </w:tr>
      <w:tr w:rsidR="00D07CD1" w:rsidRPr="00D07CD1" w:rsidTr="00FA081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социально ориентированных некоммерческих организаций, предоставляющих весь спектр социальных </w:t>
            </w:r>
            <w:r w:rsidRPr="00D07C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услуг, востребованных на рынке социальных услуг</w:t>
            </w:r>
          </w:p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Оказание поддержки социально ориентированным некоммерческим организациям на организационном этапе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sz w:val="24"/>
                <w:szCs w:val="24"/>
              </w:rPr>
              <w:t xml:space="preserve">1.Проведение информационно-разъяснительной работы с социально </w:t>
            </w:r>
            <w:proofErr w:type="gramStart"/>
            <w:r w:rsidRPr="00D07CD1">
              <w:rPr>
                <w:rFonts w:ascii="Times New Roman" w:hAnsi="Times New Roman" w:cs="Times New Roman"/>
                <w:sz w:val="24"/>
                <w:szCs w:val="24"/>
              </w:rPr>
              <w:t>ориентирован</w:t>
            </w:r>
            <w:proofErr w:type="gramEnd"/>
            <w:r w:rsidRPr="00D07C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7CD1">
              <w:rPr>
                <w:rFonts w:ascii="Times New Roman" w:hAnsi="Times New Roman" w:cs="Times New Roman"/>
                <w:sz w:val="24"/>
                <w:szCs w:val="24"/>
              </w:rPr>
              <w:t>ными</w:t>
            </w:r>
            <w:proofErr w:type="spellEnd"/>
            <w:r w:rsidRPr="00D07CD1">
              <w:rPr>
                <w:rFonts w:ascii="Times New Roman" w:hAnsi="Times New Roman" w:cs="Times New Roman"/>
                <w:sz w:val="24"/>
                <w:szCs w:val="24"/>
              </w:rPr>
              <w:t xml:space="preserve"> некоммерческими </w:t>
            </w:r>
            <w:r w:rsidRPr="00D07C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организациями.</w:t>
            </w:r>
          </w:p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sz w:val="24"/>
                <w:szCs w:val="24"/>
              </w:rPr>
              <w:t>2.Оказание содействия в привлечении финансовых средств на оказание социальных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7C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Квалфициро-ванные</w:t>
            </w:r>
            <w:proofErr w:type="spellEnd"/>
            <w:r w:rsidRPr="00D07CD1">
              <w:rPr>
                <w:rFonts w:ascii="Times New Roman" w:hAnsi="Times New Roman" w:cs="Times New Roman"/>
                <w:sz w:val="24"/>
                <w:szCs w:val="24"/>
              </w:rPr>
              <w:t xml:space="preserve"> кадры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CD1" w:rsidRPr="00CA4A93" w:rsidRDefault="00CA4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управления, начальник отдела  </w:t>
            </w:r>
          </w:p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sz w:val="24"/>
                <w:szCs w:val="24"/>
              </w:rPr>
              <w:t>Расширение спектра социальных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7CD1" w:rsidRPr="00D07CD1" w:rsidTr="00FA081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Ограничение конкуренции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sz w:val="24"/>
                <w:szCs w:val="24"/>
              </w:rPr>
              <w:t>Текущий контроль соблюдения условий при определении испытательных лабораторий, установленных административным регламентом оказания государственной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должностными лицами на всех этапах предоставления государственной услуги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sz w:val="24"/>
                <w:szCs w:val="24"/>
              </w:rPr>
              <w:t>Ответственность за соблюдение и исполнение положений административным регламентом оказания государственной услуги возложена на специалистов Министерства. Контроль осуществляется должностными лицами Министерства.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sz w:val="24"/>
                <w:szCs w:val="24"/>
              </w:rPr>
              <w:t>10.01.202</w:t>
            </w:r>
            <w:r w:rsidR="00046B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07CD1">
              <w:rPr>
                <w:rFonts w:ascii="Times New Roman" w:hAnsi="Times New Roman" w:cs="Times New Roman"/>
                <w:sz w:val="24"/>
                <w:szCs w:val="24"/>
              </w:rPr>
              <w:t>-01.07.202</w:t>
            </w:r>
            <w:r w:rsidR="00046B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sz w:val="24"/>
                <w:szCs w:val="24"/>
              </w:rPr>
              <w:t>Оценка предоставления государственной услуги за 1 полугодие.</w:t>
            </w:r>
          </w:p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sz w:val="24"/>
                <w:szCs w:val="24"/>
              </w:rPr>
              <w:t>01.07.202</w:t>
            </w:r>
            <w:r w:rsidR="00046B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07CD1">
              <w:rPr>
                <w:rFonts w:ascii="Times New Roman" w:hAnsi="Times New Roman" w:cs="Times New Roman"/>
                <w:sz w:val="24"/>
                <w:szCs w:val="24"/>
              </w:rPr>
              <w:t>-28.12.202</w:t>
            </w:r>
            <w:r w:rsidR="00046B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sz w:val="24"/>
                <w:szCs w:val="24"/>
              </w:rPr>
              <w:t>Оценка предоставления государственной услуги за 2 полугодие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sz w:val="24"/>
                <w:szCs w:val="24"/>
              </w:rPr>
              <w:t>Отсутствие жалоб и обращений граждан, испытательных лабораторий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CD1" w:rsidRPr="00D07CD1" w:rsidTr="00FA081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Неполное </w:t>
            </w:r>
            <w:r w:rsidRPr="00D07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освоение федеральных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Мониторинг </w:t>
            </w:r>
            <w:r w:rsidRPr="00D07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реализации мероприятий 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Корректировка </w:t>
            </w:r>
            <w:r w:rsidRPr="00D07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объемов сре</w:t>
            </w:r>
            <w:proofErr w:type="gramStart"/>
            <w:r w:rsidRPr="00D07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дств пр</w:t>
            </w:r>
            <w:proofErr w:type="gramEnd"/>
            <w:r w:rsidRPr="00D07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ограммных мероприятий, перераспределение финансовых средств в целях эффективного расходования бюджетных 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</w:t>
            </w:r>
            <w:r w:rsidRPr="00D07C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требуются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Начальник </w:t>
            </w:r>
            <w:r w:rsidRPr="00D07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управления, заместитель начальника отдела, 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Ежекварталь</w:t>
            </w:r>
            <w:r w:rsidRPr="00D07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Эффективное </w:t>
            </w:r>
            <w:r w:rsidRPr="00D07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расходование бюджетных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</w:t>
            </w:r>
            <w:proofErr w:type="gramStart"/>
            <w:r w:rsidRPr="00D07C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установлены</w:t>
            </w:r>
            <w:proofErr w:type="gramEnd"/>
          </w:p>
        </w:tc>
      </w:tr>
      <w:tr w:rsidR="00D07CD1" w:rsidRPr="00D07CD1" w:rsidTr="00FA081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Ограничение или устранение конкуренции на торгах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07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единых требований при осуществлении закупок</w:t>
            </w:r>
          </w:p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Систематическое повышение квалификации работников контрактной службы. Анализ изменений вносимых в законодательство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sz w:val="24"/>
                <w:szCs w:val="24"/>
              </w:rPr>
              <w:t>Не требуются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Специалист </w:t>
            </w:r>
            <w:r w:rsidR="00FA0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в сфере</w:t>
            </w:r>
            <w:r w:rsidRPr="00D07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закуп</w:t>
            </w:r>
            <w:r w:rsidR="00FA0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</w:t>
            </w:r>
          </w:p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проведении конкурсных процедур определения поставщика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фактов ограничивающих конкуренцию при проведении конкурных процедур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D07CD1">
              <w:rPr>
                <w:rFonts w:ascii="Times New Roman" w:hAnsi="Times New Roman" w:cs="Times New Roman"/>
                <w:sz w:val="24"/>
                <w:szCs w:val="24"/>
              </w:rPr>
              <w:t>установлены</w:t>
            </w:r>
            <w:proofErr w:type="gramEnd"/>
          </w:p>
        </w:tc>
      </w:tr>
      <w:tr w:rsidR="00D07CD1" w:rsidRPr="00D07CD1" w:rsidTr="00FA081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Утверждение правовых актов, в которых имеются риски нарушения антимонопольного законодательства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оценки разработанных и реализуемых нормативных правовых актов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систематической оценки разработанных и реализуемых нормативных правовых актов на предмет нарушения антимонопольного законодательства. </w:t>
            </w:r>
            <w:r w:rsidRPr="00D07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Анализ изменений вносимых в законодательство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требуются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отдела, 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утверждения правовых актов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последствий в виде нарушения антимонопольного законодательства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1" w:rsidRPr="00D07CD1" w:rsidRDefault="00D07C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CD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D07CD1">
              <w:rPr>
                <w:rFonts w:ascii="Times New Roman" w:hAnsi="Times New Roman" w:cs="Times New Roman"/>
                <w:sz w:val="24"/>
                <w:szCs w:val="24"/>
              </w:rPr>
              <w:t>установлены</w:t>
            </w:r>
            <w:proofErr w:type="gramEnd"/>
          </w:p>
        </w:tc>
      </w:tr>
    </w:tbl>
    <w:p w:rsidR="000938D1" w:rsidRPr="00D07CD1" w:rsidRDefault="000938D1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938D1" w:rsidRPr="00D07CD1" w:rsidRDefault="000938D1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938D1" w:rsidRPr="00D07CD1" w:rsidRDefault="000938D1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sectPr w:rsidR="000938D1" w:rsidRPr="00D07CD1" w:rsidSect="008B709B">
      <w:pgSz w:w="16838" w:h="11906" w:orient="landscape"/>
      <w:pgMar w:top="567" w:right="1134" w:bottom="1701" w:left="1134" w:header="709" w:footer="709" w:gutter="0"/>
      <w:cols w:space="3119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406" w:rsidRDefault="00B80406">
      <w:pPr>
        <w:spacing w:after="0" w:line="240" w:lineRule="auto"/>
      </w:pPr>
      <w:r>
        <w:separator/>
      </w:r>
    </w:p>
  </w:endnote>
  <w:endnote w:type="continuationSeparator" w:id="0">
    <w:p w:rsidR="00B80406" w:rsidRDefault="00B80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406" w:rsidRDefault="00B80406">
      <w:pPr>
        <w:spacing w:after="0" w:line="240" w:lineRule="auto"/>
      </w:pPr>
      <w:r>
        <w:separator/>
      </w:r>
    </w:p>
  </w:footnote>
  <w:footnote w:type="continuationSeparator" w:id="0">
    <w:p w:rsidR="00B80406" w:rsidRDefault="00B80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B2FA9"/>
    <w:multiLevelType w:val="multilevel"/>
    <w:tmpl w:val="03F65F9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/>
        <w:bCs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cs="Times New Roman"/>
        <w:bCs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cs="Times New Roman"/>
        <w:bCs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rFonts w:cs="Times New Roman"/>
        <w:bCs/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cs="Times New Roman"/>
        <w:bCs/>
        <w:sz w:val="26"/>
        <w:szCs w:val="2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rFonts w:cs="Times New Roman"/>
        <w:bCs/>
        <w:sz w:val="26"/>
        <w:szCs w:val="2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cs="Times New Roman"/>
        <w:bCs/>
        <w:sz w:val="26"/>
        <w:szCs w:val="2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rFonts w:cs="Times New Roman"/>
        <w:bCs/>
        <w:sz w:val="26"/>
        <w:szCs w:val="2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cs="Times New Roman"/>
        <w:bCs/>
        <w:sz w:val="26"/>
        <w:szCs w:val="26"/>
      </w:rPr>
    </w:lvl>
  </w:abstractNum>
  <w:abstractNum w:abstractNumId="1">
    <w:nsid w:val="108279FB"/>
    <w:multiLevelType w:val="hybridMultilevel"/>
    <w:tmpl w:val="D1CE759E"/>
    <w:lvl w:ilvl="0" w:tplc="8F48338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10ADD7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8827A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CE84F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800279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A96616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26C002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1B6B89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270339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212348"/>
    <w:multiLevelType w:val="hybridMultilevel"/>
    <w:tmpl w:val="6C8250CC"/>
    <w:lvl w:ilvl="0" w:tplc="0D061C6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 w:tplc="F3D8309C">
      <w:start w:val="1"/>
      <w:numFmt w:val="decimal"/>
      <w:lvlText w:val=""/>
      <w:lvlJc w:val="left"/>
      <w:rPr>
        <w:rFonts w:cs="Times New Roman"/>
      </w:rPr>
    </w:lvl>
    <w:lvl w:ilvl="2" w:tplc="23889228">
      <w:start w:val="1"/>
      <w:numFmt w:val="decimal"/>
      <w:lvlText w:val=""/>
      <w:lvlJc w:val="left"/>
      <w:rPr>
        <w:rFonts w:cs="Times New Roman"/>
      </w:rPr>
    </w:lvl>
    <w:lvl w:ilvl="3" w:tplc="9ADC816C">
      <w:start w:val="1"/>
      <w:numFmt w:val="decimal"/>
      <w:lvlText w:val=""/>
      <w:lvlJc w:val="left"/>
      <w:rPr>
        <w:rFonts w:cs="Times New Roman"/>
      </w:rPr>
    </w:lvl>
    <w:lvl w:ilvl="4" w:tplc="A5D699F4">
      <w:start w:val="1"/>
      <w:numFmt w:val="decimal"/>
      <w:lvlText w:val=""/>
      <w:lvlJc w:val="left"/>
      <w:rPr>
        <w:rFonts w:cs="Times New Roman"/>
      </w:rPr>
    </w:lvl>
    <w:lvl w:ilvl="5" w:tplc="B41C22D2">
      <w:start w:val="1"/>
      <w:numFmt w:val="decimal"/>
      <w:lvlText w:val=""/>
      <w:lvlJc w:val="left"/>
      <w:rPr>
        <w:rFonts w:cs="Times New Roman"/>
      </w:rPr>
    </w:lvl>
    <w:lvl w:ilvl="6" w:tplc="3CC60CA6">
      <w:start w:val="1"/>
      <w:numFmt w:val="decimal"/>
      <w:lvlText w:val=""/>
      <w:lvlJc w:val="left"/>
      <w:rPr>
        <w:rFonts w:cs="Times New Roman"/>
      </w:rPr>
    </w:lvl>
    <w:lvl w:ilvl="7" w:tplc="80A82740">
      <w:start w:val="1"/>
      <w:numFmt w:val="decimal"/>
      <w:lvlText w:val=""/>
      <w:lvlJc w:val="left"/>
      <w:rPr>
        <w:rFonts w:cs="Times New Roman"/>
      </w:rPr>
    </w:lvl>
    <w:lvl w:ilvl="8" w:tplc="4DE488C2">
      <w:start w:val="1"/>
      <w:numFmt w:val="decimal"/>
      <w:lvlText w:val=""/>
      <w:lvlJc w:val="left"/>
      <w:rPr>
        <w:rFonts w:cs="Times New Roman"/>
      </w:rPr>
    </w:lvl>
  </w:abstractNum>
  <w:abstractNum w:abstractNumId="3">
    <w:nsid w:val="2A0C3FA9"/>
    <w:multiLevelType w:val="hybridMultilevel"/>
    <w:tmpl w:val="1452DA46"/>
    <w:lvl w:ilvl="0" w:tplc="593CEB5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 w:tplc="742C5E02">
      <w:start w:val="1"/>
      <w:numFmt w:val="decimal"/>
      <w:lvlText w:val=""/>
      <w:lvlJc w:val="left"/>
      <w:rPr>
        <w:rFonts w:cs="Times New Roman"/>
      </w:rPr>
    </w:lvl>
    <w:lvl w:ilvl="2" w:tplc="FB7EAEBC">
      <w:start w:val="1"/>
      <w:numFmt w:val="decimal"/>
      <w:lvlText w:val=""/>
      <w:lvlJc w:val="left"/>
      <w:rPr>
        <w:rFonts w:cs="Times New Roman"/>
      </w:rPr>
    </w:lvl>
    <w:lvl w:ilvl="3" w:tplc="16982C9E">
      <w:start w:val="1"/>
      <w:numFmt w:val="decimal"/>
      <w:lvlText w:val=""/>
      <w:lvlJc w:val="left"/>
      <w:rPr>
        <w:rFonts w:cs="Times New Roman"/>
      </w:rPr>
    </w:lvl>
    <w:lvl w:ilvl="4" w:tplc="F2CADA5A">
      <w:start w:val="1"/>
      <w:numFmt w:val="decimal"/>
      <w:lvlText w:val=""/>
      <w:lvlJc w:val="left"/>
      <w:rPr>
        <w:rFonts w:cs="Times New Roman"/>
      </w:rPr>
    </w:lvl>
    <w:lvl w:ilvl="5" w:tplc="319EF16C">
      <w:start w:val="1"/>
      <w:numFmt w:val="decimal"/>
      <w:lvlText w:val=""/>
      <w:lvlJc w:val="left"/>
      <w:rPr>
        <w:rFonts w:cs="Times New Roman"/>
      </w:rPr>
    </w:lvl>
    <w:lvl w:ilvl="6" w:tplc="60DC3C78">
      <w:start w:val="1"/>
      <w:numFmt w:val="decimal"/>
      <w:lvlText w:val=""/>
      <w:lvlJc w:val="left"/>
      <w:rPr>
        <w:rFonts w:cs="Times New Roman"/>
      </w:rPr>
    </w:lvl>
    <w:lvl w:ilvl="7" w:tplc="4D5067F8">
      <w:start w:val="1"/>
      <w:numFmt w:val="decimal"/>
      <w:lvlText w:val=""/>
      <w:lvlJc w:val="left"/>
      <w:rPr>
        <w:rFonts w:cs="Times New Roman"/>
      </w:rPr>
    </w:lvl>
    <w:lvl w:ilvl="8" w:tplc="2CF2A964">
      <w:start w:val="1"/>
      <w:numFmt w:val="decimal"/>
      <w:lvlText w:val=""/>
      <w:lvlJc w:val="left"/>
      <w:rPr>
        <w:rFonts w:cs="Times New Roman"/>
      </w:rPr>
    </w:lvl>
  </w:abstractNum>
  <w:abstractNum w:abstractNumId="4">
    <w:nsid w:val="31B352F0"/>
    <w:multiLevelType w:val="hybridMultilevel"/>
    <w:tmpl w:val="ED64B836"/>
    <w:lvl w:ilvl="0" w:tplc="98BE51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E18C5FA">
      <w:start w:val="1"/>
      <w:numFmt w:val="lowerLetter"/>
      <w:lvlText w:val="%2."/>
      <w:lvlJc w:val="left"/>
      <w:pPr>
        <w:ind w:left="1440" w:hanging="360"/>
      </w:pPr>
    </w:lvl>
    <w:lvl w:ilvl="2" w:tplc="942E193E">
      <w:start w:val="1"/>
      <w:numFmt w:val="lowerRoman"/>
      <w:lvlText w:val="%3."/>
      <w:lvlJc w:val="right"/>
      <w:pPr>
        <w:ind w:left="2160" w:hanging="180"/>
      </w:pPr>
    </w:lvl>
    <w:lvl w:ilvl="3" w:tplc="E8CA1B8E">
      <w:start w:val="1"/>
      <w:numFmt w:val="decimal"/>
      <w:lvlText w:val="%4."/>
      <w:lvlJc w:val="left"/>
      <w:pPr>
        <w:ind w:left="2880" w:hanging="360"/>
      </w:pPr>
    </w:lvl>
    <w:lvl w:ilvl="4" w:tplc="7F6E3136">
      <w:start w:val="1"/>
      <w:numFmt w:val="lowerLetter"/>
      <w:lvlText w:val="%5."/>
      <w:lvlJc w:val="left"/>
      <w:pPr>
        <w:ind w:left="3600" w:hanging="360"/>
      </w:pPr>
    </w:lvl>
    <w:lvl w:ilvl="5" w:tplc="2A16FFB8">
      <w:start w:val="1"/>
      <w:numFmt w:val="lowerRoman"/>
      <w:lvlText w:val="%6."/>
      <w:lvlJc w:val="right"/>
      <w:pPr>
        <w:ind w:left="4320" w:hanging="180"/>
      </w:pPr>
    </w:lvl>
    <w:lvl w:ilvl="6" w:tplc="04825F9A">
      <w:start w:val="1"/>
      <w:numFmt w:val="decimal"/>
      <w:lvlText w:val="%7."/>
      <w:lvlJc w:val="left"/>
      <w:pPr>
        <w:ind w:left="5040" w:hanging="360"/>
      </w:pPr>
    </w:lvl>
    <w:lvl w:ilvl="7" w:tplc="F8708514">
      <w:start w:val="1"/>
      <w:numFmt w:val="lowerLetter"/>
      <w:lvlText w:val="%8."/>
      <w:lvlJc w:val="left"/>
      <w:pPr>
        <w:ind w:left="5760" w:hanging="360"/>
      </w:pPr>
    </w:lvl>
    <w:lvl w:ilvl="8" w:tplc="B9AA2E5A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72382C"/>
    <w:multiLevelType w:val="hybridMultilevel"/>
    <w:tmpl w:val="5AA2872E"/>
    <w:lvl w:ilvl="0" w:tplc="6C405E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ACE6D2">
      <w:start w:val="1"/>
      <w:numFmt w:val="lowerLetter"/>
      <w:lvlText w:val="%2."/>
      <w:lvlJc w:val="left"/>
      <w:pPr>
        <w:ind w:left="1440" w:hanging="360"/>
      </w:pPr>
    </w:lvl>
    <w:lvl w:ilvl="2" w:tplc="AED6B812">
      <w:start w:val="1"/>
      <w:numFmt w:val="lowerRoman"/>
      <w:lvlText w:val="%3."/>
      <w:lvlJc w:val="right"/>
      <w:pPr>
        <w:ind w:left="2160" w:hanging="180"/>
      </w:pPr>
    </w:lvl>
    <w:lvl w:ilvl="3" w:tplc="12EC6452">
      <w:start w:val="1"/>
      <w:numFmt w:val="decimal"/>
      <w:lvlText w:val="%4."/>
      <w:lvlJc w:val="left"/>
      <w:pPr>
        <w:ind w:left="2880" w:hanging="360"/>
      </w:pPr>
    </w:lvl>
    <w:lvl w:ilvl="4" w:tplc="F7E831E2">
      <w:start w:val="1"/>
      <w:numFmt w:val="lowerLetter"/>
      <w:lvlText w:val="%5."/>
      <w:lvlJc w:val="left"/>
      <w:pPr>
        <w:ind w:left="3600" w:hanging="360"/>
      </w:pPr>
    </w:lvl>
    <w:lvl w:ilvl="5" w:tplc="FBF4464A">
      <w:start w:val="1"/>
      <w:numFmt w:val="lowerRoman"/>
      <w:lvlText w:val="%6."/>
      <w:lvlJc w:val="right"/>
      <w:pPr>
        <w:ind w:left="4320" w:hanging="180"/>
      </w:pPr>
    </w:lvl>
    <w:lvl w:ilvl="6" w:tplc="0728E6FE">
      <w:start w:val="1"/>
      <w:numFmt w:val="decimal"/>
      <w:lvlText w:val="%7."/>
      <w:lvlJc w:val="left"/>
      <w:pPr>
        <w:ind w:left="5040" w:hanging="360"/>
      </w:pPr>
    </w:lvl>
    <w:lvl w:ilvl="7" w:tplc="5C64F3DC">
      <w:start w:val="1"/>
      <w:numFmt w:val="lowerLetter"/>
      <w:lvlText w:val="%8."/>
      <w:lvlJc w:val="left"/>
      <w:pPr>
        <w:ind w:left="5760" w:hanging="360"/>
      </w:pPr>
    </w:lvl>
    <w:lvl w:ilvl="8" w:tplc="DD92C03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360317"/>
    <w:multiLevelType w:val="hybridMultilevel"/>
    <w:tmpl w:val="95CACD4E"/>
    <w:lvl w:ilvl="0" w:tplc="CB6CAC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F885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7630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E0DB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AAAE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0AB7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2473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E00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D05C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2044CB"/>
    <w:multiLevelType w:val="hybridMultilevel"/>
    <w:tmpl w:val="E5C66BDA"/>
    <w:lvl w:ilvl="0" w:tplc="E0BE8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B4C3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484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7425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08A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0E26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062B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CAD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80E6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D04DA"/>
    <w:multiLevelType w:val="hybridMultilevel"/>
    <w:tmpl w:val="AB763E3A"/>
    <w:lvl w:ilvl="0" w:tplc="C92AF3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DE52AA6A">
      <w:start w:val="1"/>
      <w:numFmt w:val="lowerLetter"/>
      <w:lvlText w:val="%2."/>
      <w:lvlJc w:val="left"/>
      <w:pPr>
        <w:ind w:left="1789" w:hanging="360"/>
      </w:pPr>
    </w:lvl>
    <w:lvl w:ilvl="2" w:tplc="57886B9C">
      <w:start w:val="1"/>
      <w:numFmt w:val="lowerRoman"/>
      <w:lvlText w:val="%3."/>
      <w:lvlJc w:val="right"/>
      <w:pPr>
        <w:ind w:left="2509" w:hanging="180"/>
      </w:pPr>
    </w:lvl>
    <w:lvl w:ilvl="3" w:tplc="CF00D6DC">
      <w:start w:val="1"/>
      <w:numFmt w:val="decimal"/>
      <w:lvlText w:val="%4."/>
      <w:lvlJc w:val="left"/>
      <w:pPr>
        <w:ind w:left="3229" w:hanging="360"/>
      </w:pPr>
    </w:lvl>
    <w:lvl w:ilvl="4" w:tplc="763421D4">
      <w:start w:val="1"/>
      <w:numFmt w:val="lowerLetter"/>
      <w:lvlText w:val="%5."/>
      <w:lvlJc w:val="left"/>
      <w:pPr>
        <w:ind w:left="3949" w:hanging="360"/>
      </w:pPr>
    </w:lvl>
    <w:lvl w:ilvl="5" w:tplc="1924D500">
      <w:start w:val="1"/>
      <w:numFmt w:val="lowerRoman"/>
      <w:lvlText w:val="%6."/>
      <w:lvlJc w:val="right"/>
      <w:pPr>
        <w:ind w:left="4669" w:hanging="180"/>
      </w:pPr>
    </w:lvl>
    <w:lvl w:ilvl="6" w:tplc="ED94E0B6">
      <w:start w:val="1"/>
      <w:numFmt w:val="decimal"/>
      <w:lvlText w:val="%7."/>
      <w:lvlJc w:val="left"/>
      <w:pPr>
        <w:ind w:left="5389" w:hanging="360"/>
      </w:pPr>
    </w:lvl>
    <w:lvl w:ilvl="7" w:tplc="38403E1C">
      <w:start w:val="1"/>
      <w:numFmt w:val="lowerLetter"/>
      <w:lvlText w:val="%8."/>
      <w:lvlJc w:val="left"/>
      <w:pPr>
        <w:ind w:left="6109" w:hanging="360"/>
      </w:pPr>
    </w:lvl>
    <w:lvl w:ilvl="8" w:tplc="07B28984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81B5BF3"/>
    <w:multiLevelType w:val="hybridMultilevel"/>
    <w:tmpl w:val="6F12839A"/>
    <w:lvl w:ilvl="0" w:tplc="2BB631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9E21F6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B66D78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AED16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ED4DDA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CE4AE8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24A72F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46FBD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9E89C3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9EB473E"/>
    <w:multiLevelType w:val="hybridMultilevel"/>
    <w:tmpl w:val="AC328D9A"/>
    <w:lvl w:ilvl="0" w:tplc="F45C1E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E642FD42">
      <w:start w:val="1"/>
      <w:numFmt w:val="lowerLetter"/>
      <w:lvlText w:val="%2."/>
      <w:lvlJc w:val="left"/>
      <w:pPr>
        <w:ind w:left="1789" w:hanging="360"/>
      </w:pPr>
    </w:lvl>
    <w:lvl w:ilvl="2" w:tplc="90DE05EC">
      <w:start w:val="1"/>
      <w:numFmt w:val="lowerRoman"/>
      <w:lvlText w:val="%3."/>
      <w:lvlJc w:val="right"/>
      <w:pPr>
        <w:ind w:left="2509" w:hanging="180"/>
      </w:pPr>
    </w:lvl>
    <w:lvl w:ilvl="3" w:tplc="73A4E464">
      <w:start w:val="1"/>
      <w:numFmt w:val="decimal"/>
      <w:lvlText w:val="%4."/>
      <w:lvlJc w:val="left"/>
      <w:pPr>
        <w:ind w:left="3229" w:hanging="360"/>
      </w:pPr>
    </w:lvl>
    <w:lvl w:ilvl="4" w:tplc="5A528094">
      <w:start w:val="1"/>
      <w:numFmt w:val="lowerLetter"/>
      <w:lvlText w:val="%5."/>
      <w:lvlJc w:val="left"/>
      <w:pPr>
        <w:ind w:left="3949" w:hanging="360"/>
      </w:pPr>
    </w:lvl>
    <w:lvl w:ilvl="5" w:tplc="124E8AC6">
      <w:start w:val="1"/>
      <w:numFmt w:val="lowerRoman"/>
      <w:lvlText w:val="%6."/>
      <w:lvlJc w:val="right"/>
      <w:pPr>
        <w:ind w:left="4669" w:hanging="180"/>
      </w:pPr>
    </w:lvl>
    <w:lvl w:ilvl="6" w:tplc="6A00F0C6">
      <w:start w:val="1"/>
      <w:numFmt w:val="decimal"/>
      <w:lvlText w:val="%7."/>
      <w:lvlJc w:val="left"/>
      <w:pPr>
        <w:ind w:left="5389" w:hanging="360"/>
      </w:pPr>
    </w:lvl>
    <w:lvl w:ilvl="7" w:tplc="607029E4">
      <w:start w:val="1"/>
      <w:numFmt w:val="lowerLetter"/>
      <w:lvlText w:val="%8."/>
      <w:lvlJc w:val="left"/>
      <w:pPr>
        <w:ind w:left="6109" w:hanging="360"/>
      </w:pPr>
    </w:lvl>
    <w:lvl w:ilvl="8" w:tplc="8F92540A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AFF1395"/>
    <w:multiLevelType w:val="hybridMultilevel"/>
    <w:tmpl w:val="00900318"/>
    <w:lvl w:ilvl="0" w:tplc="10CEF25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D1CC3CCC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DA14D22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562E0C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128D9D2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D59EA2B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146B3A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F329BE2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DC461FB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0B5253C"/>
    <w:multiLevelType w:val="hybridMultilevel"/>
    <w:tmpl w:val="3CEA42E0"/>
    <w:lvl w:ilvl="0" w:tplc="F62CB7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9AAC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B0E2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FC8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98EF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FAC7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E05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E0F5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ECAE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E10624"/>
    <w:multiLevelType w:val="multilevel"/>
    <w:tmpl w:val="A0BCD4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2160"/>
      </w:pPr>
      <w:rPr>
        <w:rFonts w:hint="default"/>
      </w:rPr>
    </w:lvl>
  </w:abstractNum>
  <w:abstractNum w:abstractNumId="14">
    <w:nsid w:val="78EC5AF4"/>
    <w:multiLevelType w:val="multilevel"/>
    <w:tmpl w:val="6BF2BA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2160"/>
      </w:pPr>
      <w:rPr>
        <w:rFonts w:hint="default"/>
      </w:rPr>
    </w:lvl>
  </w:abstractNum>
  <w:abstractNum w:abstractNumId="15">
    <w:nsid w:val="78F179AB"/>
    <w:multiLevelType w:val="hybridMultilevel"/>
    <w:tmpl w:val="DAE8A68C"/>
    <w:lvl w:ilvl="0" w:tplc="EE3ABA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03ED27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5DADB2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BFCC13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0D6D44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AA2345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47C589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6D2787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9AC189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1"/>
  </w:num>
  <w:num w:numId="5">
    <w:abstractNumId w:val="6"/>
  </w:num>
  <w:num w:numId="6">
    <w:abstractNumId w:val="7"/>
  </w:num>
  <w:num w:numId="7">
    <w:abstractNumId w:val="2"/>
  </w:num>
  <w:num w:numId="8">
    <w:abstractNumId w:val="3"/>
  </w:num>
  <w:num w:numId="9">
    <w:abstractNumId w:val="15"/>
  </w:num>
  <w:num w:numId="10">
    <w:abstractNumId w:val="9"/>
  </w:num>
  <w:num w:numId="11">
    <w:abstractNumId w:val="13"/>
  </w:num>
  <w:num w:numId="12">
    <w:abstractNumId w:val="14"/>
  </w:num>
  <w:num w:numId="13">
    <w:abstractNumId w:val="5"/>
  </w:num>
  <w:num w:numId="14">
    <w:abstractNumId w:val="8"/>
  </w:num>
  <w:num w:numId="15">
    <w:abstractNumId w:val="10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62386"/>
    <w:rsid w:val="000417B1"/>
    <w:rsid w:val="00046BA3"/>
    <w:rsid w:val="00060B3A"/>
    <w:rsid w:val="00087E25"/>
    <w:rsid w:val="000938D1"/>
    <w:rsid w:val="00105413"/>
    <w:rsid w:val="00111D67"/>
    <w:rsid w:val="00120346"/>
    <w:rsid w:val="0014403B"/>
    <w:rsid w:val="00166CA7"/>
    <w:rsid w:val="001C28B9"/>
    <w:rsid w:val="001D1EF4"/>
    <w:rsid w:val="001E56CA"/>
    <w:rsid w:val="00223970"/>
    <w:rsid w:val="002264CE"/>
    <w:rsid w:val="00266C8C"/>
    <w:rsid w:val="00327A9A"/>
    <w:rsid w:val="003B7775"/>
    <w:rsid w:val="00414931"/>
    <w:rsid w:val="00485BFA"/>
    <w:rsid w:val="0049789F"/>
    <w:rsid w:val="004F6BB2"/>
    <w:rsid w:val="00584EF8"/>
    <w:rsid w:val="0062408F"/>
    <w:rsid w:val="0062412A"/>
    <w:rsid w:val="0062742B"/>
    <w:rsid w:val="00631BDC"/>
    <w:rsid w:val="00644E7E"/>
    <w:rsid w:val="00690938"/>
    <w:rsid w:val="00692A7D"/>
    <w:rsid w:val="006950CA"/>
    <w:rsid w:val="007379B4"/>
    <w:rsid w:val="00761EA2"/>
    <w:rsid w:val="007C0C5B"/>
    <w:rsid w:val="008245E3"/>
    <w:rsid w:val="00865711"/>
    <w:rsid w:val="00890566"/>
    <w:rsid w:val="008B709B"/>
    <w:rsid w:val="008F517D"/>
    <w:rsid w:val="00957ABA"/>
    <w:rsid w:val="00980372"/>
    <w:rsid w:val="0098725B"/>
    <w:rsid w:val="009C4A91"/>
    <w:rsid w:val="00A16AE0"/>
    <w:rsid w:val="00A41FDD"/>
    <w:rsid w:val="00A66A1F"/>
    <w:rsid w:val="00B12C6F"/>
    <w:rsid w:val="00B32216"/>
    <w:rsid w:val="00B80406"/>
    <w:rsid w:val="00CA4A93"/>
    <w:rsid w:val="00CB1405"/>
    <w:rsid w:val="00CF3421"/>
    <w:rsid w:val="00D07CD1"/>
    <w:rsid w:val="00D16F09"/>
    <w:rsid w:val="00D33554"/>
    <w:rsid w:val="00D62386"/>
    <w:rsid w:val="00D70FA9"/>
    <w:rsid w:val="00DA002F"/>
    <w:rsid w:val="00DC1363"/>
    <w:rsid w:val="00E21BD0"/>
    <w:rsid w:val="00E60F2C"/>
    <w:rsid w:val="00E714CA"/>
    <w:rsid w:val="00E87FD3"/>
    <w:rsid w:val="00EB3B81"/>
    <w:rsid w:val="00F334EE"/>
    <w:rsid w:val="00F40094"/>
    <w:rsid w:val="00F62BF5"/>
    <w:rsid w:val="00F80446"/>
    <w:rsid w:val="00FA081A"/>
    <w:rsid w:val="00FC6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02F"/>
  </w:style>
  <w:style w:type="paragraph" w:styleId="1">
    <w:name w:val="heading 1"/>
    <w:basedOn w:val="a"/>
    <w:next w:val="a"/>
    <w:link w:val="10"/>
    <w:uiPriority w:val="99"/>
    <w:qFormat/>
    <w:rsid w:val="00DA002F"/>
    <w:pPr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02F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02F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sid w:val="00DA002F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DA002F"/>
    <w:rPr>
      <w:sz w:val="24"/>
      <w:szCs w:val="24"/>
    </w:rPr>
  </w:style>
  <w:style w:type="character" w:customStyle="1" w:styleId="QuoteChar">
    <w:name w:val="Quote Char"/>
    <w:uiPriority w:val="29"/>
    <w:rsid w:val="00DA002F"/>
    <w:rPr>
      <w:i/>
    </w:rPr>
  </w:style>
  <w:style w:type="character" w:customStyle="1" w:styleId="IntenseQuoteChar">
    <w:name w:val="Intense Quote Char"/>
    <w:uiPriority w:val="30"/>
    <w:rsid w:val="00DA002F"/>
    <w:rPr>
      <w:i/>
    </w:rPr>
  </w:style>
  <w:style w:type="character" w:customStyle="1" w:styleId="FootnoteTextChar">
    <w:name w:val="Footnote Text Char"/>
    <w:uiPriority w:val="99"/>
    <w:rsid w:val="00DA002F"/>
    <w:rPr>
      <w:sz w:val="18"/>
    </w:rPr>
  </w:style>
  <w:style w:type="character" w:customStyle="1" w:styleId="EndnoteTextChar">
    <w:name w:val="Endnote Text Char"/>
    <w:uiPriority w:val="99"/>
    <w:rsid w:val="00DA002F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DA002F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DA002F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DA002F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DA002F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DA002F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DA002F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DA002F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DA002F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DA002F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DA002F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DA002F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DA002F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DA002F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DA002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DA002F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DA002F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DA002F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DA002F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rsid w:val="00DA002F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DA002F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DA002F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DA002F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A002F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DA002F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DA002F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DA002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DA002F"/>
    <w:rPr>
      <w:i/>
    </w:rPr>
  </w:style>
  <w:style w:type="paragraph" w:customStyle="1" w:styleId="12">
    <w:name w:val="Верхний колонтитул1"/>
    <w:basedOn w:val="a"/>
    <w:link w:val="HeaderChar"/>
    <w:uiPriority w:val="99"/>
    <w:unhideWhenUsed/>
    <w:rsid w:val="00DA002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2"/>
    <w:uiPriority w:val="99"/>
    <w:rsid w:val="00DA002F"/>
  </w:style>
  <w:style w:type="paragraph" w:customStyle="1" w:styleId="13">
    <w:name w:val="Нижний колонтитул1"/>
    <w:basedOn w:val="a"/>
    <w:link w:val="CaptionChar"/>
    <w:uiPriority w:val="99"/>
    <w:unhideWhenUsed/>
    <w:rsid w:val="00DA002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DA002F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DA002F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3"/>
    <w:uiPriority w:val="99"/>
    <w:rsid w:val="00DA002F"/>
  </w:style>
  <w:style w:type="table" w:styleId="aa">
    <w:name w:val="Table Grid"/>
    <w:basedOn w:val="a1"/>
    <w:uiPriority w:val="59"/>
    <w:rsid w:val="00DA002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DA002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DA002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210">
    <w:name w:val="Таблица простая 21"/>
    <w:basedOn w:val="a1"/>
    <w:uiPriority w:val="59"/>
    <w:rsid w:val="00DA00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410">
    <w:name w:val="Таблица простая 41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510">
    <w:name w:val="Таблица простая 51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-11">
    <w:name w:val="Таблица-сетка 1 светлая1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A002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DA002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A002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A002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A002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A002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A002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A002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DA002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A002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A002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A002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A002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A002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A00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DA002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DA002F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DA002F"/>
    <w:rPr>
      <w:sz w:val="18"/>
    </w:rPr>
  </w:style>
  <w:style w:type="character" w:styleId="ae">
    <w:name w:val="footnote reference"/>
    <w:basedOn w:val="a0"/>
    <w:uiPriority w:val="99"/>
    <w:unhideWhenUsed/>
    <w:rsid w:val="00DA002F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DA002F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DA002F"/>
    <w:rPr>
      <w:sz w:val="20"/>
    </w:rPr>
  </w:style>
  <w:style w:type="character" w:styleId="af1">
    <w:name w:val="endnote reference"/>
    <w:basedOn w:val="a0"/>
    <w:uiPriority w:val="99"/>
    <w:semiHidden/>
    <w:unhideWhenUsed/>
    <w:rsid w:val="00DA002F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DA002F"/>
    <w:pPr>
      <w:spacing w:after="57"/>
    </w:pPr>
  </w:style>
  <w:style w:type="paragraph" w:styleId="24">
    <w:name w:val="toc 2"/>
    <w:basedOn w:val="a"/>
    <w:next w:val="a"/>
    <w:uiPriority w:val="39"/>
    <w:unhideWhenUsed/>
    <w:rsid w:val="00DA002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A002F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DA002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A002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A002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A002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A002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A002F"/>
    <w:pPr>
      <w:spacing w:after="57"/>
      <w:ind w:left="2268"/>
    </w:pPr>
  </w:style>
  <w:style w:type="paragraph" w:styleId="af2">
    <w:name w:val="TOC Heading"/>
    <w:uiPriority w:val="39"/>
    <w:unhideWhenUsed/>
    <w:rsid w:val="00DA002F"/>
  </w:style>
  <w:style w:type="paragraph" w:styleId="af3">
    <w:name w:val="table of figures"/>
    <w:basedOn w:val="a"/>
    <w:next w:val="a"/>
    <w:uiPriority w:val="99"/>
    <w:unhideWhenUsed/>
    <w:rsid w:val="00DA002F"/>
    <w:pPr>
      <w:spacing w:after="0"/>
    </w:pPr>
  </w:style>
  <w:style w:type="paragraph" w:styleId="af4">
    <w:name w:val="No Spacing"/>
    <w:link w:val="af5"/>
    <w:uiPriority w:val="1"/>
    <w:qFormat/>
    <w:rsid w:val="00DA002F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onsPlusNormal">
    <w:name w:val="ConsPlusNormal"/>
    <w:rsid w:val="00DA002F"/>
    <w:pPr>
      <w:widowControl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f5">
    <w:name w:val="Без интервала Знак"/>
    <w:link w:val="af4"/>
    <w:uiPriority w:val="1"/>
    <w:rsid w:val="00DA002F"/>
    <w:rPr>
      <w:rFonts w:ascii="Calibri" w:eastAsia="Times New Roman" w:hAnsi="Calibri" w:cs="Times New Roman"/>
      <w:szCs w:val="20"/>
    </w:rPr>
  </w:style>
  <w:style w:type="paragraph" w:styleId="30">
    <w:name w:val="Body Text 3"/>
    <w:basedOn w:val="a"/>
    <w:link w:val="32"/>
    <w:unhideWhenUsed/>
    <w:rsid w:val="00DA002F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6"/>
      <w:szCs w:val="24"/>
    </w:rPr>
  </w:style>
  <w:style w:type="character" w:customStyle="1" w:styleId="32">
    <w:name w:val="Основной текст 3 Знак"/>
    <w:basedOn w:val="a0"/>
    <w:link w:val="30"/>
    <w:rsid w:val="00DA002F"/>
    <w:rPr>
      <w:rFonts w:ascii="Times New Roman" w:eastAsia="Times New Roman" w:hAnsi="Times New Roman" w:cs="Times New Roman"/>
      <w:b/>
      <w:color w:val="000000"/>
      <w:sz w:val="26"/>
      <w:szCs w:val="24"/>
    </w:rPr>
  </w:style>
  <w:style w:type="paragraph" w:customStyle="1" w:styleId="af6">
    <w:name w:val="Прижатый влево"/>
    <w:basedOn w:val="a"/>
    <w:next w:val="a"/>
    <w:uiPriority w:val="99"/>
    <w:rsid w:val="00DA002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A002F"/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A002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002F"/>
    <w:rPr>
      <w:b/>
      <w:bCs/>
      <w:sz w:val="28"/>
      <w:szCs w:val="28"/>
    </w:rPr>
  </w:style>
  <w:style w:type="character" w:customStyle="1" w:styleId="af7">
    <w:name w:val="Цветовое выделение"/>
    <w:uiPriority w:val="99"/>
    <w:rsid w:val="00DA002F"/>
    <w:rPr>
      <w:b/>
      <w:color w:val="000080"/>
    </w:rPr>
  </w:style>
  <w:style w:type="character" w:customStyle="1" w:styleId="af8">
    <w:name w:val="Гипертекстовая ссылка"/>
    <w:basedOn w:val="af7"/>
    <w:uiPriority w:val="99"/>
    <w:rsid w:val="00DA002F"/>
    <w:rPr>
      <w:rFonts w:cs="Times New Roman"/>
      <w:b/>
      <w:bCs/>
      <w:color w:val="008000"/>
    </w:rPr>
  </w:style>
  <w:style w:type="paragraph" w:customStyle="1" w:styleId="af9">
    <w:name w:val="Заголовок статьи"/>
    <w:basedOn w:val="a"/>
    <w:next w:val="a"/>
    <w:uiPriority w:val="99"/>
    <w:rsid w:val="00DA002F"/>
    <w:pPr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fa">
    <w:name w:val="Текст (лев. подпись)"/>
    <w:basedOn w:val="a"/>
    <w:next w:val="a"/>
    <w:uiPriority w:val="99"/>
    <w:rsid w:val="00DA002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fb">
    <w:name w:val="Текст (прав. подпись)"/>
    <w:basedOn w:val="a"/>
    <w:next w:val="a"/>
    <w:uiPriority w:val="99"/>
    <w:rsid w:val="00DA002F"/>
    <w:pPr>
      <w:spacing w:after="0" w:line="240" w:lineRule="auto"/>
      <w:jc w:val="right"/>
    </w:pPr>
    <w:rPr>
      <w:rFonts w:ascii="Arial" w:eastAsia="Times New Roman" w:hAnsi="Arial" w:cs="Times New Roman"/>
      <w:sz w:val="24"/>
      <w:szCs w:val="24"/>
    </w:rPr>
  </w:style>
  <w:style w:type="paragraph" w:styleId="afc">
    <w:name w:val="Normal (Web)"/>
    <w:basedOn w:val="a"/>
    <w:uiPriority w:val="99"/>
    <w:rsid w:val="00DA0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header"/>
    <w:basedOn w:val="a"/>
    <w:link w:val="afe"/>
    <w:uiPriority w:val="99"/>
    <w:rsid w:val="00DA00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Верхний колонтитул Знак"/>
    <w:basedOn w:val="a0"/>
    <w:link w:val="afd"/>
    <w:uiPriority w:val="99"/>
    <w:rsid w:val="00DA002F"/>
    <w:rPr>
      <w:rFonts w:ascii="Times New Roman" w:eastAsia="Times New Roman" w:hAnsi="Times New Roman" w:cs="Times New Roman"/>
      <w:sz w:val="24"/>
      <w:szCs w:val="24"/>
    </w:rPr>
  </w:style>
  <w:style w:type="character" w:styleId="aff">
    <w:name w:val="page number"/>
    <w:basedOn w:val="a0"/>
    <w:uiPriority w:val="99"/>
    <w:rsid w:val="00DA002F"/>
    <w:rPr>
      <w:rFonts w:cs="Times New Roman"/>
    </w:rPr>
  </w:style>
  <w:style w:type="paragraph" w:customStyle="1" w:styleId="aff0">
    <w:name w:val="Знак Знак Знак Знак"/>
    <w:basedOn w:val="a"/>
    <w:uiPriority w:val="99"/>
    <w:rsid w:val="00DA002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styleId="aff1">
    <w:name w:val="Body Text Indent"/>
    <w:basedOn w:val="a"/>
    <w:link w:val="aff2"/>
    <w:uiPriority w:val="99"/>
    <w:rsid w:val="00DA002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DA002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DA002F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msonormalcxspmiddle">
    <w:name w:val="msonormalcxspmiddle"/>
    <w:basedOn w:val="a"/>
    <w:uiPriority w:val="99"/>
    <w:rsid w:val="00DA0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3">
    <w:name w:val="footer"/>
    <w:basedOn w:val="a"/>
    <w:link w:val="aff4"/>
    <w:uiPriority w:val="99"/>
    <w:rsid w:val="00DA00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4">
    <w:name w:val="Нижний колонтитул Знак"/>
    <w:basedOn w:val="a0"/>
    <w:link w:val="aff3"/>
    <w:uiPriority w:val="99"/>
    <w:rsid w:val="00DA002F"/>
    <w:rPr>
      <w:rFonts w:ascii="Times New Roman" w:eastAsia="Times New Roman" w:hAnsi="Times New Roman" w:cs="Times New Roman"/>
      <w:sz w:val="24"/>
      <w:szCs w:val="24"/>
    </w:rPr>
  </w:style>
  <w:style w:type="paragraph" w:customStyle="1" w:styleId="aff5">
    <w:name w:val="Интерфейс"/>
    <w:basedOn w:val="a"/>
    <w:next w:val="a"/>
    <w:uiPriority w:val="99"/>
    <w:rsid w:val="00DA002F"/>
    <w:pPr>
      <w:spacing w:after="0" w:line="240" w:lineRule="auto"/>
      <w:jc w:val="both"/>
    </w:pPr>
    <w:rPr>
      <w:rFonts w:ascii="Arial" w:eastAsia="Times New Roman" w:hAnsi="Arial" w:cs="Arial"/>
      <w:color w:val="ECE9D8"/>
      <w:sz w:val="26"/>
      <w:szCs w:val="26"/>
    </w:rPr>
  </w:style>
  <w:style w:type="paragraph" w:styleId="HTML">
    <w:name w:val="HTML Preformatted"/>
    <w:basedOn w:val="a"/>
    <w:link w:val="HTML0"/>
    <w:uiPriority w:val="99"/>
    <w:rsid w:val="00DA00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A002F"/>
    <w:rPr>
      <w:rFonts w:ascii="Courier New" w:eastAsia="Times New Roman" w:hAnsi="Courier New" w:cs="Courier New"/>
      <w:sz w:val="20"/>
      <w:szCs w:val="20"/>
    </w:rPr>
  </w:style>
  <w:style w:type="paragraph" w:customStyle="1" w:styleId="aff6">
    <w:name w:val="Знак"/>
    <w:basedOn w:val="a"/>
    <w:rsid w:val="00DA002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7">
    <w:name w:val="Balloon Text"/>
    <w:basedOn w:val="a"/>
    <w:link w:val="aff8"/>
    <w:uiPriority w:val="99"/>
    <w:semiHidden/>
    <w:unhideWhenUsed/>
    <w:rsid w:val="00DA002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f8">
    <w:name w:val="Текст выноски Знак"/>
    <w:basedOn w:val="a0"/>
    <w:link w:val="aff7"/>
    <w:uiPriority w:val="99"/>
    <w:semiHidden/>
    <w:rsid w:val="00DA002F"/>
    <w:rPr>
      <w:rFonts w:ascii="Tahoma" w:eastAsia="Times New Roman" w:hAnsi="Tahoma" w:cs="Tahoma"/>
      <w:sz w:val="16"/>
      <w:szCs w:val="16"/>
    </w:rPr>
  </w:style>
  <w:style w:type="paragraph" w:styleId="aff9">
    <w:name w:val="Body Text"/>
    <w:basedOn w:val="a"/>
    <w:link w:val="affa"/>
    <w:uiPriority w:val="99"/>
    <w:unhideWhenUsed/>
    <w:rsid w:val="00DA002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a">
    <w:name w:val="Основной текст Знак"/>
    <w:basedOn w:val="a0"/>
    <w:link w:val="aff9"/>
    <w:uiPriority w:val="99"/>
    <w:rsid w:val="00DA002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link w:val="ConsPlusNonformat0"/>
    <w:rsid w:val="00DA002F"/>
    <w:pPr>
      <w:spacing w:after="0" w:line="240" w:lineRule="auto"/>
    </w:pPr>
    <w:rPr>
      <w:rFonts w:ascii="Courier New" w:eastAsia="Times New Roman" w:hAnsi="Courier New" w:cs="Times New Roman"/>
      <w:szCs w:val="20"/>
    </w:rPr>
  </w:style>
  <w:style w:type="character" w:customStyle="1" w:styleId="ConsPlusNonformat0">
    <w:name w:val="ConsPlusNonformat Знак"/>
    <w:link w:val="ConsPlusNonformat"/>
    <w:rsid w:val="00DA002F"/>
    <w:rPr>
      <w:rFonts w:ascii="Courier New" w:eastAsia="Times New Roman" w:hAnsi="Courier New" w:cs="Times New Roman"/>
      <w:szCs w:val="20"/>
    </w:rPr>
  </w:style>
  <w:style w:type="paragraph" w:customStyle="1" w:styleId="ConsTitle">
    <w:name w:val="ConsTitle"/>
    <w:rsid w:val="00DA002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styleId="affb">
    <w:name w:val="FollowedHyperlink"/>
    <w:basedOn w:val="a0"/>
    <w:uiPriority w:val="99"/>
    <w:semiHidden/>
    <w:unhideWhenUsed/>
    <w:rsid w:val="00DA002F"/>
    <w:rPr>
      <w:rFonts w:cs="Times New Roman"/>
      <w:color w:val="800080"/>
      <w:u w:val="single"/>
    </w:rPr>
  </w:style>
  <w:style w:type="character" w:styleId="affc">
    <w:name w:val="Emphasis"/>
    <w:basedOn w:val="a0"/>
    <w:uiPriority w:val="20"/>
    <w:qFormat/>
    <w:rsid w:val="00DA002F"/>
    <w:rPr>
      <w:rFonts w:cs="Times New Roman"/>
      <w:i/>
    </w:rPr>
  </w:style>
  <w:style w:type="paragraph" w:customStyle="1" w:styleId="affd">
    <w:name w:val="Таблицы (моноширинный)"/>
    <w:basedOn w:val="a"/>
    <w:next w:val="a"/>
    <w:uiPriority w:val="99"/>
    <w:rsid w:val="00DA002F"/>
    <w:pPr>
      <w:spacing w:after="0" w:line="240" w:lineRule="auto"/>
      <w:jc w:val="both"/>
    </w:pPr>
    <w:rPr>
      <w:rFonts w:ascii="Courier New" w:eastAsia="Times New Roman" w:hAnsi="Courier New" w:cs="Courier New"/>
    </w:rPr>
  </w:style>
  <w:style w:type="paragraph" w:customStyle="1" w:styleId="ConsNonformat">
    <w:name w:val="ConsNonformat"/>
    <w:rsid w:val="00DA002F"/>
    <w:pPr>
      <w:widowControl w:val="0"/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table" w:customStyle="1" w:styleId="33">
    <w:name w:val="Сетка таблицы3"/>
    <w:basedOn w:val="a1"/>
    <w:next w:val="aa"/>
    <w:uiPriority w:val="59"/>
    <w:rsid w:val="00DA00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Strong"/>
    <w:basedOn w:val="a0"/>
    <w:uiPriority w:val="99"/>
    <w:qFormat/>
    <w:rsid w:val="00DA002F"/>
    <w:rPr>
      <w:rFonts w:ascii="Times New Roman" w:hAnsi="Times New Roman" w:cs="Times New Roman"/>
      <w:b/>
      <w:bCs/>
    </w:rPr>
  </w:style>
  <w:style w:type="paragraph" w:styleId="25">
    <w:name w:val="Body Text 2"/>
    <w:basedOn w:val="a"/>
    <w:link w:val="26"/>
    <w:uiPriority w:val="99"/>
    <w:semiHidden/>
    <w:unhideWhenUsed/>
    <w:rsid w:val="00DA002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2 Знак"/>
    <w:basedOn w:val="a0"/>
    <w:link w:val="25"/>
    <w:uiPriority w:val="99"/>
    <w:semiHidden/>
    <w:rsid w:val="00DA002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DA002F"/>
    <w:pPr>
      <w:widowControl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27">
    <w:name w:val="Основной текст (2)_"/>
    <w:basedOn w:val="a0"/>
    <w:link w:val="28"/>
    <w:rsid w:val="00DA002F"/>
    <w:rPr>
      <w:rFonts w:cs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DA002F"/>
    <w:pPr>
      <w:widowControl w:val="0"/>
      <w:shd w:val="clear" w:color="auto" w:fill="FFFFFF"/>
      <w:spacing w:before="360" w:after="1020" w:line="240" w:lineRule="exact"/>
      <w:jc w:val="both"/>
    </w:pPr>
    <w:rPr>
      <w:rFonts w:cs="Times New Roman"/>
      <w:sz w:val="28"/>
      <w:szCs w:val="28"/>
    </w:rPr>
  </w:style>
  <w:style w:type="character" w:customStyle="1" w:styleId="afff">
    <w:name w:val="Колонтитул_"/>
    <w:basedOn w:val="a0"/>
    <w:rsid w:val="00DA002F"/>
    <w:rPr>
      <w:rFonts w:ascii="Times New Roman" w:hAnsi="Times New Roman" w:cs="Times New Roman"/>
      <w:u w:val="none"/>
    </w:rPr>
  </w:style>
  <w:style w:type="character" w:customStyle="1" w:styleId="afff0">
    <w:name w:val="Колонтитул"/>
    <w:basedOn w:val="afff"/>
    <w:rsid w:val="00DA002F"/>
    <w:rPr>
      <w:rFonts w:ascii="Times New Roman" w:hAnsi="Times New Roman" w:cs="Times New Roman"/>
      <w:color w:val="000000"/>
      <w:spacing w:val="0"/>
      <w:position w:val="0"/>
      <w:sz w:val="24"/>
      <w:szCs w:val="24"/>
      <w:u w:val="none"/>
      <w:lang w:val="ru-RU" w:eastAsia="ru-RU"/>
    </w:rPr>
  </w:style>
  <w:style w:type="character" w:customStyle="1" w:styleId="50">
    <w:name w:val="Основной текст (5)_"/>
    <w:basedOn w:val="a0"/>
    <w:link w:val="52"/>
    <w:rsid w:val="00DA002F"/>
    <w:rPr>
      <w:rFonts w:cs="Times New Roman"/>
      <w:b/>
      <w:bCs/>
      <w:sz w:val="36"/>
      <w:szCs w:val="36"/>
      <w:shd w:val="clear" w:color="auto" w:fill="FFFFFF"/>
    </w:rPr>
  </w:style>
  <w:style w:type="paragraph" w:customStyle="1" w:styleId="52">
    <w:name w:val="Основной текст (5)"/>
    <w:basedOn w:val="a"/>
    <w:link w:val="50"/>
    <w:rsid w:val="00DA002F"/>
    <w:pPr>
      <w:widowControl w:val="0"/>
      <w:shd w:val="clear" w:color="auto" w:fill="FFFFFF"/>
      <w:spacing w:after="480" w:line="240" w:lineRule="atLeast"/>
    </w:pPr>
    <w:rPr>
      <w:rFonts w:cs="Times New Roman"/>
      <w:b/>
      <w:bCs/>
      <w:sz w:val="36"/>
      <w:szCs w:val="36"/>
    </w:rPr>
  </w:style>
  <w:style w:type="character" w:customStyle="1" w:styleId="212pt">
    <w:name w:val="Основной текст (2) + 12 pt"/>
    <w:basedOn w:val="27"/>
    <w:rsid w:val="00DA002F"/>
    <w:rPr>
      <w:rFonts w:ascii="Times New Roman" w:hAnsi="Times New Roman" w:cs="Times New Roman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character" w:customStyle="1" w:styleId="2FranklinGothicDemi">
    <w:name w:val="Основной текст (2) + Franklin Gothic Demi"/>
    <w:basedOn w:val="27"/>
    <w:rsid w:val="00DA002F"/>
    <w:rPr>
      <w:rFonts w:ascii="Franklin Gothic Demi" w:hAnsi="Franklin Gothic Demi" w:cs="Franklin Gothic Demi"/>
      <w:b/>
      <w:bCs/>
      <w:i/>
      <w:iCs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character" w:customStyle="1" w:styleId="222pt">
    <w:name w:val="Основной текст (2) + 22 pt"/>
    <w:basedOn w:val="27"/>
    <w:rsid w:val="00DA002F"/>
    <w:rPr>
      <w:rFonts w:ascii="Times New Roman" w:hAnsi="Times New Roman" w:cs="Times New Roman"/>
      <w:color w:val="000000"/>
      <w:spacing w:val="0"/>
      <w:position w:val="0"/>
      <w:sz w:val="44"/>
      <w:szCs w:val="44"/>
      <w:u w:val="none"/>
      <w:shd w:val="clear" w:color="auto" w:fill="FFFFFF"/>
      <w:lang w:val="ru-RU" w:eastAsia="ru-RU"/>
    </w:rPr>
  </w:style>
  <w:style w:type="character" w:customStyle="1" w:styleId="WW8Num5z4">
    <w:name w:val="WW8Num5z4"/>
    <w:qFormat/>
    <w:rsid w:val="00DA002F"/>
  </w:style>
  <w:style w:type="character" w:customStyle="1" w:styleId="CharStyle46">
    <w:name w:val="Char Style 46"/>
    <w:qFormat/>
    <w:rsid w:val="00DA002F"/>
    <w:rPr>
      <w:sz w:val="22"/>
      <w:shd w:val="clear" w:color="auto" w:fill="FFFFFF"/>
    </w:rPr>
  </w:style>
  <w:style w:type="character" w:customStyle="1" w:styleId="CharStyle47">
    <w:name w:val="Char Style 47"/>
    <w:qFormat/>
    <w:rsid w:val="00DA002F"/>
    <w:rPr>
      <w:b/>
      <w:sz w:val="23"/>
      <w:shd w:val="clear" w:color="auto" w:fill="FFFFFF"/>
    </w:rPr>
  </w:style>
  <w:style w:type="character" w:customStyle="1" w:styleId="CharStyle51">
    <w:name w:val="Char Style 51"/>
    <w:qFormat/>
    <w:rsid w:val="00DA002F"/>
    <w:rPr>
      <w:shd w:val="clear" w:color="auto" w:fill="FFFFFF"/>
    </w:rPr>
  </w:style>
  <w:style w:type="character" w:customStyle="1" w:styleId="CharStyle57">
    <w:name w:val="Char Style 57"/>
    <w:qFormat/>
    <w:rsid w:val="00DA002F"/>
    <w:rPr>
      <w:sz w:val="34"/>
      <w:shd w:val="clear" w:color="auto" w:fill="FFFFFF"/>
    </w:rPr>
  </w:style>
  <w:style w:type="paragraph" w:customStyle="1" w:styleId="Style15">
    <w:name w:val="Style 15"/>
    <w:basedOn w:val="a"/>
    <w:qFormat/>
    <w:rsid w:val="00DA002F"/>
    <w:pPr>
      <w:widowControl w:val="0"/>
      <w:shd w:val="clear" w:color="auto" w:fill="FFFFFF"/>
      <w:spacing w:after="300" w:line="240" w:lineRule="atLeast"/>
      <w:jc w:val="both"/>
    </w:pPr>
    <w:rPr>
      <w:rFonts w:ascii="Calibri" w:eastAsia="Times New Roman" w:hAnsi="Calibri" w:cs="Calibri"/>
      <w:sz w:val="26"/>
      <w:szCs w:val="26"/>
      <w:lang w:eastAsia="zh-CN"/>
    </w:rPr>
  </w:style>
  <w:style w:type="paragraph" w:customStyle="1" w:styleId="Style50">
    <w:name w:val="Style 50"/>
    <w:basedOn w:val="a"/>
    <w:qFormat/>
    <w:rsid w:val="00DA002F"/>
    <w:pPr>
      <w:widowControl w:val="0"/>
      <w:shd w:val="clear" w:color="auto" w:fill="FFFFFF"/>
      <w:spacing w:before="240" w:after="0" w:line="240" w:lineRule="atLeast"/>
    </w:pPr>
    <w:rPr>
      <w:rFonts w:ascii="Calibri" w:eastAsia="Times New Roman" w:hAnsi="Calibri" w:cs="Calibri"/>
      <w:lang w:eastAsia="zh-CN"/>
    </w:rPr>
  </w:style>
  <w:style w:type="character" w:customStyle="1" w:styleId="CharStyle28">
    <w:name w:val="Char Style 28"/>
    <w:qFormat/>
    <w:rsid w:val="00DA002F"/>
    <w:rPr>
      <w:b/>
      <w:sz w:val="26"/>
      <w:shd w:val="clear" w:color="auto" w:fill="FFFFFF"/>
    </w:rPr>
  </w:style>
  <w:style w:type="character" w:customStyle="1" w:styleId="CharStyle59">
    <w:name w:val="Char Style 59"/>
    <w:qFormat/>
    <w:rsid w:val="00DA002F"/>
    <w:rPr>
      <w:sz w:val="22"/>
      <w:u w:val="single"/>
      <w:shd w:val="clear" w:color="auto" w:fill="FFFFFF"/>
    </w:rPr>
  </w:style>
  <w:style w:type="paragraph" w:customStyle="1" w:styleId="docdata">
    <w:name w:val="docdata"/>
    <w:basedOn w:val="a"/>
    <w:rsid w:val="00DA0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x-messenger-message">
    <w:name w:val="bx-messenger-message"/>
    <w:basedOn w:val="a0"/>
    <w:rsid w:val="00DA002F"/>
  </w:style>
  <w:style w:type="character" w:customStyle="1" w:styleId="bx-messenger-content-item-like">
    <w:name w:val="bx-messenger-content-item-like"/>
    <w:basedOn w:val="a0"/>
    <w:rsid w:val="00DA002F"/>
  </w:style>
  <w:style w:type="character" w:customStyle="1" w:styleId="bx-messenger-content-like-button">
    <w:name w:val="bx-messenger-content-like-button"/>
    <w:basedOn w:val="a0"/>
    <w:rsid w:val="00DA002F"/>
  </w:style>
  <w:style w:type="character" w:customStyle="1" w:styleId="bx-messenger-content-item-date">
    <w:name w:val="bx-messenger-content-item-date"/>
    <w:basedOn w:val="a0"/>
    <w:rsid w:val="00DA00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6684DCC8-1C1F-42D6-9F25-6CD89C7884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MT-AP9</cp:lastModifiedBy>
  <cp:revision>2</cp:revision>
  <cp:lastPrinted>2026-03-31T08:01:00Z</cp:lastPrinted>
  <dcterms:created xsi:type="dcterms:W3CDTF">2026-04-02T10:07:00Z</dcterms:created>
  <dcterms:modified xsi:type="dcterms:W3CDTF">2026-04-02T10:07:00Z</dcterms:modified>
</cp:coreProperties>
</file>